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44E95" w14:textId="4F629F56" w:rsidR="00865585" w:rsidRDefault="00865585" w:rsidP="003A6AF4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2"/>
          <w:szCs w:val="22"/>
        </w:rPr>
      </w:pPr>
      <w:r>
        <w:rPr>
          <w:rFonts w:ascii="Verdana" w:eastAsia="Times New Roman" w:hAnsi="Verdana" w:cs="Times New Roman"/>
          <w:b/>
          <w:color w:val="000000"/>
          <w:sz w:val="22"/>
          <w:szCs w:val="22"/>
        </w:rPr>
        <w:t xml:space="preserve">NOITE EM VIENA COM A </w:t>
      </w:r>
      <w:r w:rsidR="001E4D99">
        <w:rPr>
          <w:rFonts w:ascii="Verdana" w:eastAsia="Times New Roman" w:hAnsi="Verdana" w:cs="Times New Roman"/>
          <w:b/>
          <w:color w:val="000000"/>
          <w:sz w:val="22"/>
          <w:szCs w:val="22"/>
        </w:rPr>
        <w:t>FILARMÔNICA DE MINAS</w:t>
      </w:r>
      <w:r w:rsidR="00A86EAB">
        <w:rPr>
          <w:rFonts w:ascii="Verdana" w:eastAsia="Times New Roman" w:hAnsi="Verdana" w:cs="Times New Roman"/>
          <w:b/>
          <w:color w:val="000000"/>
          <w:sz w:val="22"/>
          <w:szCs w:val="22"/>
        </w:rPr>
        <w:t xml:space="preserve"> GERAIS</w:t>
      </w:r>
    </w:p>
    <w:p w14:paraId="357024C2" w14:textId="77777777" w:rsidR="00865585" w:rsidRDefault="00865585" w:rsidP="003A6AF4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2"/>
          <w:szCs w:val="22"/>
        </w:rPr>
      </w:pPr>
    </w:p>
    <w:p w14:paraId="56E92F64" w14:textId="6FA3A9DC" w:rsidR="00F10DD0" w:rsidRPr="00D3286D" w:rsidRDefault="00D3286D" w:rsidP="003A6AF4">
      <w:pPr>
        <w:spacing w:after="0" w:line="240" w:lineRule="auto"/>
        <w:jc w:val="center"/>
        <w:rPr>
          <w:rFonts w:ascii="Verdana" w:eastAsia="Times New Roman" w:hAnsi="Verdana" w:cs="Times New Roman"/>
          <w:bCs/>
          <w:i/>
          <w:iCs/>
          <w:color w:val="000000"/>
          <w:sz w:val="22"/>
          <w:szCs w:val="22"/>
        </w:rPr>
      </w:pPr>
      <w:r w:rsidRPr="00D3286D">
        <w:rPr>
          <w:rFonts w:ascii="Verdana" w:eastAsia="Times New Roman" w:hAnsi="Verdana" w:cs="Times New Roman"/>
          <w:bCs/>
          <w:i/>
          <w:iCs/>
          <w:color w:val="000000"/>
          <w:sz w:val="22"/>
          <w:szCs w:val="22"/>
        </w:rPr>
        <w:t>C</w:t>
      </w:r>
      <w:r w:rsidR="005A249C" w:rsidRPr="00D3286D">
        <w:rPr>
          <w:rFonts w:ascii="Verdana" w:eastAsia="Times New Roman" w:hAnsi="Verdana" w:cs="Times New Roman"/>
          <w:bCs/>
          <w:i/>
          <w:iCs/>
          <w:color w:val="000000"/>
          <w:sz w:val="22"/>
          <w:szCs w:val="22"/>
        </w:rPr>
        <w:t>oncertos especiais celebram os 10 anos da Sala Minas Gerais com as valsas de Johann Strauss Jr</w:t>
      </w:r>
      <w:r w:rsidRPr="00D3286D">
        <w:rPr>
          <w:rFonts w:ascii="Verdana" w:eastAsia="Times New Roman" w:hAnsi="Verdana" w:cs="Times New Roman"/>
          <w:bCs/>
          <w:i/>
          <w:iCs/>
          <w:color w:val="000000"/>
          <w:sz w:val="22"/>
          <w:szCs w:val="22"/>
        </w:rPr>
        <w:t>., sob a regência do maestro Fabio Mechetti</w:t>
      </w:r>
    </w:p>
    <w:p w14:paraId="0FE19893" w14:textId="77777777" w:rsidR="00F10DD0" w:rsidRPr="00D3286D" w:rsidRDefault="00F10DD0" w:rsidP="003A6AF4">
      <w:pPr>
        <w:spacing w:after="0" w:line="240" w:lineRule="auto"/>
        <w:jc w:val="center"/>
        <w:rPr>
          <w:rFonts w:ascii="Verdana" w:eastAsia="Times New Roman" w:hAnsi="Verdana" w:cs="Times New Roman"/>
          <w:bCs/>
          <w:i/>
          <w:iCs/>
          <w:color w:val="000000"/>
          <w:sz w:val="22"/>
          <w:szCs w:val="22"/>
        </w:rPr>
      </w:pPr>
    </w:p>
    <w:p w14:paraId="3F6962BB" w14:textId="329E227F" w:rsidR="00BD4628" w:rsidRPr="00793062" w:rsidRDefault="00BD4628" w:rsidP="00BD4628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bookmarkStart w:id="0" w:name="_Hlk184199474"/>
      <w:r w:rsidRPr="00D730E1">
        <w:rPr>
          <w:rFonts w:ascii="Verdana" w:hAnsi="Verdana" w:cs="Calibri Light"/>
          <w:sz w:val="22"/>
          <w:szCs w:val="22"/>
        </w:rPr>
        <w:t>Nos dias</w:t>
      </w:r>
      <w:r>
        <w:rPr>
          <w:rFonts w:ascii="Verdana" w:hAnsi="Verdana" w:cs="Calibri Light"/>
          <w:b/>
          <w:bCs/>
          <w:sz w:val="22"/>
          <w:szCs w:val="22"/>
        </w:rPr>
        <w:t xml:space="preserve"> 7 e 8 de agosto</w:t>
      </w:r>
      <w:r w:rsidRPr="00D730E1">
        <w:rPr>
          <w:rFonts w:ascii="Verdana" w:hAnsi="Verdana" w:cs="Calibri Light"/>
          <w:sz w:val="22"/>
          <w:szCs w:val="22"/>
        </w:rPr>
        <w:t>,</w:t>
      </w:r>
      <w:r>
        <w:rPr>
          <w:rFonts w:ascii="Verdana" w:hAnsi="Verdana" w:cs="Calibri Light"/>
          <w:sz w:val="22"/>
          <w:szCs w:val="22"/>
        </w:rPr>
        <w:t xml:space="preserve"> às</w:t>
      </w:r>
      <w:r w:rsidRPr="00907FCA">
        <w:rPr>
          <w:rFonts w:ascii="Verdana" w:hAnsi="Verdana" w:cs="Calibri Light"/>
          <w:b/>
          <w:bCs/>
          <w:sz w:val="22"/>
          <w:szCs w:val="22"/>
        </w:rPr>
        <w:t xml:space="preserve"> 20h30</w:t>
      </w:r>
      <w:r>
        <w:rPr>
          <w:rFonts w:ascii="Verdana" w:hAnsi="Verdana" w:cs="Calibri Light"/>
          <w:sz w:val="22"/>
          <w:szCs w:val="22"/>
        </w:rPr>
        <w:t xml:space="preserve">, na </w:t>
      </w:r>
      <w:r w:rsidRPr="00D46507">
        <w:rPr>
          <w:rFonts w:ascii="Verdana" w:hAnsi="Verdana" w:cs="Calibri Light"/>
          <w:b/>
          <w:bCs/>
          <w:sz w:val="22"/>
          <w:szCs w:val="22"/>
        </w:rPr>
        <w:t>Sala Minas Gerais</w:t>
      </w:r>
      <w:r>
        <w:rPr>
          <w:rFonts w:ascii="Verdana" w:hAnsi="Verdana" w:cs="Calibri Light"/>
          <w:sz w:val="22"/>
          <w:szCs w:val="22"/>
        </w:rPr>
        <w:t>,</w:t>
      </w:r>
      <w:r w:rsidRPr="00D730E1">
        <w:rPr>
          <w:rFonts w:ascii="Verdana" w:hAnsi="Verdana" w:cs="Calibri Light"/>
          <w:sz w:val="22"/>
          <w:szCs w:val="22"/>
        </w:rPr>
        <w:t xml:space="preserve"> a</w:t>
      </w:r>
      <w:r>
        <w:rPr>
          <w:rFonts w:ascii="Verdana" w:hAnsi="Verdana" w:cs="Calibri Light"/>
          <w:b/>
          <w:bCs/>
          <w:sz w:val="22"/>
          <w:szCs w:val="22"/>
        </w:rPr>
        <w:t xml:space="preserve"> Filarmônica de Minas Gerais celebra os 10 anos da Sala Minas Gerais</w:t>
      </w:r>
      <w:r w:rsidRPr="00D2184F">
        <w:rPr>
          <w:rFonts w:ascii="Verdana" w:hAnsi="Verdana" w:cs="Calibri Light"/>
          <w:b/>
          <w:bCs/>
          <w:sz w:val="22"/>
          <w:szCs w:val="22"/>
        </w:rPr>
        <w:t>, em mais um especial:</w:t>
      </w:r>
      <w:r>
        <w:rPr>
          <w:rFonts w:ascii="Verdana" w:hAnsi="Verdana" w:cs="Calibri Light"/>
          <w:b/>
          <w:bCs/>
          <w:sz w:val="22"/>
          <w:szCs w:val="22"/>
        </w:rPr>
        <w:t xml:space="preserve"> Noite em Viena</w:t>
      </w:r>
      <w:r w:rsidRPr="00AD1F5E">
        <w:rPr>
          <w:rFonts w:ascii="Verdana" w:hAnsi="Verdana" w:cs="Calibri Light"/>
          <w:sz w:val="22"/>
          <w:szCs w:val="22"/>
        </w:rPr>
        <w:t>.</w:t>
      </w:r>
      <w:r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Pr="00D730E1">
        <w:rPr>
          <w:rFonts w:ascii="Verdana" w:hAnsi="Verdana" w:cs="Calibri Light"/>
          <w:sz w:val="22"/>
          <w:szCs w:val="22"/>
        </w:rPr>
        <w:t>Com regência do maestro</w:t>
      </w:r>
      <w:r>
        <w:rPr>
          <w:rFonts w:ascii="Verdana" w:hAnsi="Verdana" w:cs="Calibri Light"/>
          <w:b/>
          <w:bCs/>
          <w:sz w:val="22"/>
          <w:szCs w:val="22"/>
        </w:rPr>
        <w:t xml:space="preserve"> Fabio Mechetti</w:t>
      </w:r>
      <w:r w:rsidRPr="00D730E1">
        <w:rPr>
          <w:rFonts w:ascii="Verdana" w:hAnsi="Verdana" w:cs="Calibri Light"/>
          <w:sz w:val="22"/>
          <w:szCs w:val="22"/>
        </w:rPr>
        <w:t>, Diretor Artístico e Regente Titular</w:t>
      </w:r>
      <w:r>
        <w:rPr>
          <w:rFonts w:ascii="Verdana" w:hAnsi="Verdana" w:cs="Calibri Light"/>
          <w:sz w:val="22"/>
          <w:szCs w:val="22"/>
        </w:rPr>
        <w:t xml:space="preserve">, o repertório contempla obras </w:t>
      </w:r>
      <w:r w:rsidRPr="00C8280C">
        <w:rPr>
          <w:rFonts w:ascii="Verdana" w:hAnsi="Verdana" w:cs="Calibri Light"/>
          <w:sz w:val="22"/>
          <w:szCs w:val="22"/>
        </w:rPr>
        <w:t xml:space="preserve">de </w:t>
      </w:r>
      <w:r w:rsidRPr="00C8280C">
        <w:rPr>
          <w:rFonts w:ascii="Verdana" w:hAnsi="Verdana" w:cs="Calibri Light"/>
          <w:b/>
          <w:bCs/>
          <w:sz w:val="22"/>
          <w:szCs w:val="22"/>
        </w:rPr>
        <w:t>Johann</w:t>
      </w:r>
      <w:r w:rsidRPr="00C8280C">
        <w:rPr>
          <w:rFonts w:ascii="Verdana" w:hAnsi="Verdana" w:cs="Calibri Light"/>
          <w:sz w:val="22"/>
          <w:szCs w:val="22"/>
        </w:rPr>
        <w:t xml:space="preserve"> </w:t>
      </w:r>
      <w:r w:rsidRPr="00C8280C">
        <w:rPr>
          <w:rFonts w:ascii="Verdana" w:hAnsi="Verdana" w:cs="Calibri Light"/>
          <w:b/>
          <w:bCs/>
          <w:sz w:val="22"/>
          <w:szCs w:val="22"/>
        </w:rPr>
        <w:t>Strauss Jr</w:t>
      </w:r>
      <w:r w:rsidRPr="00C8280C">
        <w:rPr>
          <w:rFonts w:ascii="Verdana" w:hAnsi="Verdana" w:cs="Calibri Light"/>
          <w:sz w:val="22"/>
          <w:szCs w:val="22"/>
        </w:rPr>
        <w:t xml:space="preserve">., como </w:t>
      </w:r>
      <w:r w:rsidRPr="00C8280C">
        <w:rPr>
          <w:rFonts w:ascii="Verdana" w:hAnsi="Verdana" w:cs="Calibri Light"/>
          <w:i/>
          <w:iCs/>
          <w:sz w:val="22"/>
          <w:szCs w:val="22"/>
        </w:rPr>
        <w:t>O Morcego: Abertura</w:t>
      </w:r>
      <w:r w:rsidRPr="00C8280C">
        <w:rPr>
          <w:rFonts w:ascii="Verdana" w:hAnsi="Verdana" w:cs="Calibri Light"/>
          <w:sz w:val="22"/>
          <w:szCs w:val="22"/>
        </w:rPr>
        <w:t xml:space="preserve">; </w:t>
      </w:r>
      <w:r w:rsidRPr="00C8280C">
        <w:rPr>
          <w:rFonts w:ascii="Verdana" w:hAnsi="Verdana" w:cs="Calibri Light"/>
          <w:i/>
          <w:iCs/>
          <w:sz w:val="22"/>
          <w:szCs w:val="22"/>
        </w:rPr>
        <w:t>Contos dos bosques de Viena, op. 325; Quadrilha do artista, op. 201; Vinho, mulheres e canções, op. 333</w:t>
      </w:r>
      <w:r w:rsidR="00A83D4D">
        <w:rPr>
          <w:rFonts w:ascii="Verdana" w:hAnsi="Verdana" w:cs="Calibri Light"/>
          <w:i/>
          <w:iCs/>
          <w:sz w:val="22"/>
          <w:szCs w:val="22"/>
        </w:rPr>
        <w:t>;</w:t>
      </w:r>
      <w:r w:rsidRPr="00C8280C">
        <w:rPr>
          <w:rFonts w:ascii="Verdana" w:hAnsi="Verdana" w:cs="Calibri Light"/>
          <w:i/>
          <w:iCs/>
          <w:sz w:val="22"/>
          <w:szCs w:val="22"/>
        </w:rPr>
        <w:t xml:space="preserve"> Rosas do Sul, op. 388</w:t>
      </w:r>
      <w:r w:rsidR="00A83D4D">
        <w:rPr>
          <w:rFonts w:ascii="Verdana" w:hAnsi="Verdana" w:cs="Calibri Light"/>
          <w:i/>
          <w:iCs/>
          <w:sz w:val="22"/>
          <w:szCs w:val="22"/>
        </w:rPr>
        <w:t>;</w:t>
      </w:r>
      <w:r w:rsidR="000F3DCA">
        <w:rPr>
          <w:rFonts w:ascii="Verdana" w:hAnsi="Verdana" w:cs="Calibri Light"/>
          <w:i/>
          <w:iCs/>
          <w:sz w:val="22"/>
          <w:szCs w:val="22"/>
        </w:rPr>
        <w:t xml:space="preserve"> Valsa do Imperador, op.</w:t>
      </w:r>
      <w:r w:rsidR="00174820">
        <w:rPr>
          <w:rFonts w:ascii="Verdana" w:hAnsi="Verdana" w:cs="Calibri Light"/>
          <w:i/>
          <w:iCs/>
          <w:sz w:val="22"/>
          <w:szCs w:val="22"/>
        </w:rPr>
        <w:t xml:space="preserve"> </w:t>
      </w:r>
      <w:r w:rsidR="000F3DCA">
        <w:rPr>
          <w:rFonts w:ascii="Verdana" w:hAnsi="Verdana" w:cs="Calibri Light"/>
          <w:i/>
          <w:iCs/>
          <w:sz w:val="22"/>
          <w:szCs w:val="22"/>
        </w:rPr>
        <w:t>325</w:t>
      </w:r>
      <w:r w:rsidR="00A83D4D">
        <w:rPr>
          <w:rFonts w:ascii="Verdana" w:hAnsi="Verdana" w:cs="Calibri Light"/>
          <w:i/>
          <w:iCs/>
          <w:sz w:val="22"/>
          <w:szCs w:val="22"/>
        </w:rPr>
        <w:t>;</w:t>
      </w:r>
      <w:r w:rsidR="004D4EF4">
        <w:rPr>
          <w:rFonts w:ascii="Verdana" w:hAnsi="Verdana" w:cs="Calibri Light"/>
          <w:i/>
          <w:iCs/>
          <w:sz w:val="22"/>
          <w:szCs w:val="22"/>
        </w:rPr>
        <w:t xml:space="preserve"> </w:t>
      </w:r>
      <w:r w:rsidR="000F3DCA">
        <w:rPr>
          <w:rFonts w:ascii="Verdana" w:hAnsi="Verdana" w:cs="Calibri Light"/>
          <w:i/>
          <w:iCs/>
          <w:sz w:val="22"/>
          <w:szCs w:val="22"/>
        </w:rPr>
        <w:t>Jornais da Manhã, op. 279</w:t>
      </w:r>
      <w:r w:rsidR="00A83D4D">
        <w:rPr>
          <w:rFonts w:ascii="Verdana" w:hAnsi="Verdana" w:cs="Calibri Light"/>
          <w:i/>
          <w:iCs/>
          <w:sz w:val="22"/>
          <w:szCs w:val="22"/>
        </w:rPr>
        <w:t>;</w:t>
      </w:r>
      <w:r w:rsidR="000F3DCA">
        <w:rPr>
          <w:rFonts w:ascii="Verdana" w:hAnsi="Verdana" w:cs="Calibri Light"/>
          <w:i/>
          <w:iCs/>
          <w:sz w:val="22"/>
          <w:szCs w:val="22"/>
        </w:rPr>
        <w:t xml:space="preserve"> O Barão Cigano: Abertur</w:t>
      </w:r>
      <w:r w:rsidR="00A83D4D">
        <w:rPr>
          <w:rFonts w:ascii="Verdana" w:hAnsi="Verdana" w:cs="Calibri Light"/>
          <w:i/>
          <w:iCs/>
          <w:sz w:val="22"/>
          <w:szCs w:val="22"/>
        </w:rPr>
        <w:t>a;</w:t>
      </w:r>
      <w:r w:rsidR="000F3DCA">
        <w:rPr>
          <w:rFonts w:ascii="Verdana" w:hAnsi="Verdana" w:cs="Calibri Light"/>
          <w:i/>
          <w:iCs/>
          <w:sz w:val="22"/>
          <w:szCs w:val="22"/>
        </w:rPr>
        <w:t xml:space="preserve"> Vozes da Primavera, op. 410, </w:t>
      </w:r>
      <w:r w:rsidR="00174820">
        <w:rPr>
          <w:rFonts w:ascii="Verdana" w:hAnsi="Verdana" w:cs="Calibri Light"/>
          <w:i/>
          <w:iCs/>
          <w:sz w:val="22"/>
          <w:szCs w:val="22"/>
        </w:rPr>
        <w:t>e</w:t>
      </w:r>
      <w:r w:rsidR="000F3DCA">
        <w:rPr>
          <w:rFonts w:ascii="Verdana" w:hAnsi="Verdana" w:cs="Calibri Light"/>
          <w:i/>
          <w:iCs/>
          <w:sz w:val="22"/>
          <w:szCs w:val="22"/>
        </w:rPr>
        <w:t xml:space="preserve">                      O Danúbio Azul, op. 314</w:t>
      </w:r>
      <w:r w:rsidR="00174820">
        <w:rPr>
          <w:rFonts w:ascii="Verdana" w:hAnsi="Verdana" w:cs="Calibri Light"/>
          <w:i/>
          <w:iCs/>
          <w:sz w:val="22"/>
          <w:szCs w:val="22"/>
        </w:rPr>
        <w:t xml:space="preserve">. </w:t>
      </w:r>
      <w:r w:rsidRPr="00C8280C">
        <w:rPr>
          <w:rFonts w:ascii="Verdana" w:hAnsi="Verdana" w:cs="Calibri Light"/>
          <w:i/>
          <w:iCs/>
          <w:sz w:val="22"/>
          <w:szCs w:val="22"/>
        </w:rPr>
        <w:t xml:space="preserve"> </w:t>
      </w:r>
      <w:r w:rsidRPr="00D045F9">
        <w:rPr>
          <w:rFonts w:ascii="Verdana" w:hAnsi="Verdana" w:cs="Calibri Light"/>
          <w:sz w:val="22"/>
          <w:szCs w:val="22"/>
        </w:rPr>
        <w:t xml:space="preserve">“Neste concerto, celebramos os 10 anos da Sala Minas Gerais e os 200 anos de nascimento de Johann Strauss Jr., com algumas de suas obras mais famosas”, explica o maestro Mechetti. “Não há como duvidar do imenso talento melódico e da prolífica originalidade que Strauss imprimiu em suas obras. A valsa foi um gênero de dança que impactou profundamente a música de concerto nos séculos </w:t>
      </w:r>
      <w:r w:rsidRPr="00151653">
        <w:rPr>
          <w:rFonts w:ascii="Verdana" w:hAnsi="Verdana" w:cs="Calibri Light"/>
          <w:sz w:val="22"/>
          <w:szCs w:val="22"/>
        </w:rPr>
        <w:t>XIX e X</w:t>
      </w:r>
      <w:r w:rsidRPr="00D045F9">
        <w:rPr>
          <w:rFonts w:ascii="Verdana" w:hAnsi="Verdana" w:cs="Calibri Light"/>
          <w:sz w:val="22"/>
          <w:szCs w:val="22"/>
        </w:rPr>
        <w:t>X, e, em larga escala, essa popularidade se deve a esse grande compositor. É um gênero contagiante que até hoje define um país e uma época. E o que seria de Minas</w:t>
      </w:r>
      <w:r w:rsidRPr="00007163">
        <w:rPr>
          <w:rFonts w:ascii="Verdana" w:hAnsi="Verdana" w:cs="Calibri Light"/>
          <w:i/>
          <w:iCs/>
          <w:sz w:val="22"/>
          <w:szCs w:val="22"/>
        </w:rPr>
        <w:t xml:space="preserve"> </w:t>
      </w:r>
      <w:r w:rsidRPr="00D045F9">
        <w:rPr>
          <w:rFonts w:ascii="Verdana" w:hAnsi="Verdana" w:cs="Calibri Light"/>
          <w:sz w:val="22"/>
          <w:szCs w:val="22"/>
        </w:rPr>
        <w:t>Gerais sem a valsa…”, conclui.</w:t>
      </w:r>
      <w:r w:rsidR="00CB2A0D">
        <w:rPr>
          <w:rFonts w:ascii="Verdana" w:hAnsi="Verdana" w:cs="Calibri Light"/>
          <w:i/>
          <w:iCs/>
          <w:sz w:val="22"/>
          <w:szCs w:val="22"/>
        </w:rPr>
        <w:t xml:space="preserve"> </w:t>
      </w:r>
      <w:r w:rsidR="00CB2A0D" w:rsidRPr="00CB2A0D">
        <w:rPr>
          <w:rFonts w:ascii="Verdana" w:hAnsi="Verdana" w:cs="Calibri Light"/>
          <w:sz w:val="22"/>
          <w:szCs w:val="22"/>
        </w:rPr>
        <w:t>Os</w:t>
      </w:r>
      <w:r w:rsidRPr="000B1226">
        <w:rPr>
          <w:rFonts w:ascii="Verdana" w:eastAsia="Calibri" w:hAnsi="Verdana" w:cs="Calibri Light"/>
          <w:sz w:val="22"/>
          <w:szCs w:val="22"/>
        </w:rPr>
        <w:t xml:space="preserve"> ingressos est</w:t>
      </w:r>
      <w:r w:rsidR="00CB2A0D">
        <w:rPr>
          <w:rFonts w:ascii="Verdana" w:eastAsia="Calibri" w:hAnsi="Verdana" w:cs="Calibri Light"/>
          <w:sz w:val="22"/>
          <w:szCs w:val="22"/>
        </w:rPr>
        <w:t>ão</w:t>
      </w:r>
      <w:r w:rsidRPr="000B1226">
        <w:rPr>
          <w:rFonts w:ascii="Verdana" w:eastAsia="Calibri" w:hAnsi="Verdana" w:cs="Calibri Light"/>
          <w:sz w:val="22"/>
          <w:szCs w:val="22"/>
        </w:rPr>
        <w:t xml:space="preserve"> à venda no site </w:t>
      </w:r>
      <w:hyperlink r:id="rId8" w:history="1">
        <w:r w:rsidRPr="000B1226">
          <w:rPr>
            <w:rStyle w:val="Hyperlink"/>
            <w:rFonts w:ascii="Verdana" w:eastAsiaTheme="majorEastAsia" w:hAnsi="Verdana" w:cs="Calibri Light"/>
            <w:sz w:val="22"/>
            <w:szCs w:val="22"/>
          </w:rPr>
          <w:t>www.filarmonica.art.br</w:t>
        </w:r>
      </w:hyperlink>
      <w:r w:rsidRPr="000B1226">
        <w:rPr>
          <w:rFonts w:ascii="Verdana" w:eastAsia="Calibri" w:hAnsi="Verdana" w:cs="Calibri Light"/>
          <w:sz w:val="22"/>
          <w:szCs w:val="22"/>
        </w:rPr>
        <w:t xml:space="preserve"> e na bilheteria da Sala, </w:t>
      </w:r>
      <w:r w:rsidRPr="000B1226">
        <w:rPr>
          <w:rFonts w:ascii="Verdana" w:hAnsi="Verdana" w:cs="Calibri Light"/>
          <w:sz w:val="22"/>
          <w:szCs w:val="22"/>
        </w:rPr>
        <w:t>a partir de R$ 39,60 (inteira) e R$ 19,80 (meia).</w:t>
      </w:r>
    </w:p>
    <w:p w14:paraId="4AE8EC91" w14:textId="77777777" w:rsidR="00BE74DD" w:rsidRDefault="00BE74DD" w:rsidP="00043172">
      <w:pPr>
        <w:jc w:val="both"/>
        <w:rPr>
          <w:rFonts w:ascii="Verdana" w:hAnsi="Verdana"/>
          <w:sz w:val="22"/>
          <w:szCs w:val="22"/>
        </w:rPr>
      </w:pPr>
    </w:p>
    <w:p w14:paraId="5E73E57B" w14:textId="76C050CE" w:rsidR="00043172" w:rsidRPr="00043172" w:rsidRDefault="00043172" w:rsidP="00043172">
      <w:pPr>
        <w:jc w:val="both"/>
        <w:rPr>
          <w:rFonts w:ascii="Verdana" w:hAnsi="Verdana"/>
          <w:sz w:val="22"/>
          <w:szCs w:val="22"/>
        </w:rPr>
      </w:pPr>
      <w:r w:rsidRPr="00043172">
        <w:rPr>
          <w:rFonts w:ascii="Verdana" w:hAnsi="Verdana"/>
          <w:sz w:val="22"/>
          <w:szCs w:val="22"/>
        </w:rPr>
        <w:t>Este projeto é apresentado pelo Ministério da Cultura, Governo de Minas Gerais e Banco Mercantil por meio da Lei Federal de Incentivo à Cultura. Mantenedor: Secretaria de Estado de Cultura e Turismo de Minas Gerais. Apoio Cultural: MIP Engenharia. Apoio: Circuito Liberdade e Programa Amigos da Filarmônica. Realização: Instituto Cultural Filarmônica, Governo de Minas Gerais, Funarte, Ministério da Cultura e Governo Federal.</w:t>
      </w:r>
    </w:p>
    <w:p w14:paraId="5705BDC3" w14:textId="02547976" w:rsidR="00F9013C" w:rsidRPr="00E153F5" w:rsidRDefault="00F9013C" w:rsidP="00F9013C">
      <w:pPr>
        <w:jc w:val="both"/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Maestro Fabio Mechetti</w:t>
      </w:r>
      <w:r w:rsidRPr="00E153F5">
        <w:rPr>
          <w:rFonts w:ascii="Verdana" w:hAnsi="Verdana"/>
          <w:sz w:val="22"/>
          <w:szCs w:val="22"/>
        </w:rPr>
        <w:t xml:space="preserve">, </w:t>
      </w:r>
      <w:r w:rsidRPr="00E153F5">
        <w:rPr>
          <w:rFonts w:ascii="Verdana" w:hAnsi="Verdana"/>
          <w:b/>
          <w:bCs/>
          <w:sz w:val="22"/>
          <w:szCs w:val="22"/>
        </w:rPr>
        <w:t xml:space="preserve">Diretor Artístico e Regente Titular da Filarmônica de Minas Gerais </w:t>
      </w:r>
    </w:p>
    <w:bookmarkEnd w:id="0"/>
    <w:p w14:paraId="124DBCE1" w14:textId="77777777" w:rsidR="00F9013C" w:rsidRPr="00161AA4" w:rsidRDefault="00F9013C" w:rsidP="00F9013C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161AA4">
        <w:rPr>
          <w:rFonts w:ascii="Verdana" w:hAnsi="Verdana"/>
          <w:sz w:val="22"/>
          <w:szCs w:val="22"/>
        </w:rPr>
        <w:t>Desde 2008, Fabio Mechetti é Diretor Artístico e Regente Titular da Orquestra Filarmônica de Minas Gerais, sendo responsável pela implementação de um dos projetos mais bem-sucedidos no cenário musical brasileiro. </w:t>
      </w:r>
    </w:p>
    <w:p w14:paraId="4B53D1D0" w14:textId="77777777" w:rsidR="00F9013C" w:rsidRPr="00161AA4" w:rsidRDefault="00F9013C" w:rsidP="00F9013C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161AA4">
        <w:rPr>
          <w:rFonts w:ascii="Verdana" w:hAnsi="Verdana"/>
          <w:sz w:val="22"/>
          <w:szCs w:val="22"/>
        </w:rPr>
        <w:t>Ao ser convidado, em 2014, para o cargo de Regente Principal da Orquestra Filarmônica da Malásia, Fabio Mechetti tornou-se o primeiro maestro brasileiro a ser titular de uma orquestra asiática. Depois de quatorze anos à frente da Orquestra Sinfônica de Jacksonville, Estados Unidos, atualmente é seu Regente Titular Emérito. Foi também Regente Titular da Sinfônica de Syracuse e da Sinfônica de Spokane, da qual é Regente Laureado.</w:t>
      </w:r>
    </w:p>
    <w:p w14:paraId="69A4FCBD" w14:textId="77777777" w:rsidR="00F9013C" w:rsidRPr="00161AA4" w:rsidRDefault="00F9013C" w:rsidP="00F9013C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161AA4">
        <w:rPr>
          <w:rFonts w:ascii="Verdana" w:hAnsi="Verdana"/>
          <w:sz w:val="22"/>
          <w:szCs w:val="22"/>
        </w:rPr>
        <w:t>Foi regente associado de Mstislav Rostropovich, na Orquestra Sinfônica Nacional de Washington, e com ela dirigiu concertos no Kennedy Center e no Capitólio norte-americano. Da Orquestra Sinfônica de San Diego, foi Regente Residente.</w:t>
      </w:r>
    </w:p>
    <w:p w14:paraId="7980D93D" w14:textId="77777777" w:rsidR="00F9013C" w:rsidRPr="00161AA4" w:rsidRDefault="00F9013C" w:rsidP="00F9013C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161AA4">
        <w:rPr>
          <w:rFonts w:ascii="Verdana" w:hAnsi="Verdana"/>
          <w:sz w:val="22"/>
          <w:szCs w:val="22"/>
        </w:rPr>
        <w:lastRenderedPageBreak/>
        <w:t>Fez sua estreia no Carnegie Hall de Nova York conduzindo a Orquestra Sinfônica de Nova Jersey e tem dirigido inúmeras orquestras norte-americanas, como as de Seattle, Buffalo, Utah, Rochester, Phoenix, Columbus, entre outras. É convidado frequente dos festivais de verão nos Estados Unidos, entre eles, os de Grant Park, em Chicago, e Chautauqua, em Nova York.</w:t>
      </w:r>
    </w:p>
    <w:p w14:paraId="5F1AFFA8" w14:textId="77777777" w:rsidR="00F9013C" w:rsidRPr="00161AA4" w:rsidRDefault="00F9013C" w:rsidP="00F9013C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161AA4">
        <w:rPr>
          <w:rFonts w:ascii="Verdana" w:hAnsi="Verdana"/>
          <w:sz w:val="22"/>
          <w:szCs w:val="22"/>
        </w:rPr>
        <w:t>Vencedor do Concurso Internacional de Regência Nicolai Malko, na Dinamarca, Mechetti dirige, regularmente, várias orquestras na Escandinávia, na Itália, na Espanha, na Escócia, e várias orquestras latino-americanas, destacando-se a Filarmônica do Teatro Colón, e as Filarmônicas e Nacional da Colômbia.</w:t>
      </w:r>
    </w:p>
    <w:p w14:paraId="29CEABAC" w14:textId="77777777" w:rsidR="00F9013C" w:rsidRDefault="00F9013C" w:rsidP="00F9013C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161AA4">
        <w:rPr>
          <w:rFonts w:ascii="Verdana" w:hAnsi="Verdana"/>
          <w:sz w:val="22"/>
          <w:szCs w:val="22"/>
        </w:rPr>
        <w:t>No Brasil, foi convidado a dirigir a Estadual de São Paulo, a Sinfônica Brasileira, as municipais de São Paulo e do Rio de Janeiro, a Petrobrás Sinfônica, entre outras. Trabalhou com artistas como Alicia de Larrocha, Thomas Hampson, Frederica von Stade, Arnaldo Cohen, Nelson Freire, Antonio Meneses, Emanuel Ax, Gil Shaham, Midori, Evelyn Glennie e Kathleen Battle, entre outros. Fabio Mechetti é Mestre em Composição e em Regência pela Juilliard School de Nova York.</w:t>
      </w:r>
    </w:p>
    <w:p w14:paraId="747C3C4E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704907">
        <w:rPr>
          <w:rFonts w:ascii="Verdana" w:hAnsi="Verdana" w:cs="Calibri Light"/>
          <w:b/>
          <w:bCs/>
          <w:sz w:val="22"/>
          <w:szCs w:val="22"/>
        </w:rPr>
        <w:t>Filarmônica de Minas Gerais</w:t>
      </w:r>
    </w:p>
    <w:p w14:paraId="5D226E9A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 xml:space="preserve">Concertos especiais - 10 anos da Sala Minas Gerais </w:t>
      </w:r>
    </w:p>
    <w:p w14:paraId="0CF9E3F0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 xml:space="preserve">Noite em Viena </w:t>
      </w:r>
    </w:p>
    <w:p w14:paraId="69AA276E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>7 e 8 de agosto – 20h30</w:t>
      </w:r>
    </w:p>
    <w:p w14:paraId="3FB79E79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 xml:space="preserve">Sala Minas Gerais </w:t>
      </w:r>
    </w:p>
    <w:p w14:paraId="024756EF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05DED38A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5065F7E7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 xml:space="preserve">Fabio Mechetti, regente </w:t>
      </w:r>
    </w:p>
    <w:p w14:paraId="72E42E2D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36CC5A07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58A684C0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45289E">
        <w:rPr>
          <w:rFonts w:ascii="Verdana" w:hAnsi="Verdana" w:cs="Calibri Light"/>
          <w:b/>
          <w:bCs/>
          <w:sz w:val="22"/>
          <w:szCs w:val="22"/>
        </w:rPr>
        <w:t>STRAUSS JR.</w:t>
      </w:r>
      <w:r>
        <w:rPr>
          <w:rFonts w:ascii="Verdana" w:hAnsi="Verdana" w:cs="Calibri Light"/>
          <w:sz w:val="22"/>
          <w:szCs w:val="22"/>
        </w:rPr>
        <w:t xml:space="preserve">    </w:t>
      </w:r>
      <w:r w:rsidRPr="00330CF6">
        <w:rPr>
          <w:rFonts w:ascii="Verdana" w:hAnsi="Verdana" w:cs="Calibri Light"/>
          <w:i/>
          <w:iCs/>
          <w:sz w:val="22"/>
          <w:szCs w:val="22"/>
        </w:rPr>
        <w:t xml:space="preserve">O </w:t>
      </w:r>
      <w:r w:rsidRPr="0002553E">
        <w:rPr>
          <w:rFonts w:ascii="Verdana" w:hAnsi="Verdana" w:cs="Calibri Light"/>
          <w:i/>
          <w:iCs/>
          <w:sz w:val="22"/>
          <w:szCs w:val="22"/>
        </w:rPr>
        <w:t>Morcego: Abertura</w:t>
      </w:r>
      <w:r w:rsidRPr="00330CF6">
        <w:rPr>
          <w:rFonts w:ascii="Verdana" w:hAnsi="Verdana" w:cs="Calibri Light"/>
          <w:sz w:val="22"/>
          <w:szCs w:val="22"/>
        </w:rPr>
        <w:t xml:space="preserve"> </w:t>
      </w:r>
    </w:p>
    <w:p w14:paraId="073F9B29" w14:textId="77777777" w:rsidR="006A078D" w:rsidRPr="00330CF6" w:rsidRDefault="006A078D" w:rsidP="006A078D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 xml:space="preserve">                         </w:t>
      </w:r>
      <w:r w:rsidRPr="00330CF6">
        <w:rPr>
          <w:rFonts w:ascii="Verdana" w:hAnsi="Verdana" w:cs="Calibri Light"/>
          <w:i/>
          <w:iCs/>
          <w:sz w:val="22"/>
          <w:szCs w:val="22"/>
        </w:rPr>
        <w:t xml:space="preserve">Contos dos bosques de Viena, op. 325       </w:t>
      </w:r>
    </w:p>
    <w:p w14:paraId="2E302C78" w14:textId="77777777" w:rsidR="006A078D" w:rsidRPr="00330CF6" w:rsidRDefault="006A078D" w:rsidP="006A078D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 xml:space="preserve">                         </w:t>
      </w:r>
      <w:r w:rsidRPr="00330CF6">
        <w:rPr>
          <w:rFonts w:ascii="Verdana" w:hAnsi="Verdana" w:cs="Calibri Light"/>
          <w:i/>
          <w:iCs/>
          <w:sz w:val="22"/>
          <w:szCs w:val="22"/>
        </w:rPr>
        <w:t>Quadrilha do Artista, op. 201</w:t>
      </w:r>
    </w:p>
    <w:p w14:paraId="0926B065" w14:textId="77777777" w:rsidR="006A078D" w:rsidRPr="00330CF6" w:rsidRDefault="006A078D" w:rsidP="006A078D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 xml:space="preserve">                         </w:t>
      </w:r>
      <w:r w:rsidRPr="00330CF6">
        <w:rPr>
          <w:rFonts w:ascii="Verdana" w:hAnsi="Verdana" w:cs="Calibri Light"/>
          <w:i/>
          <w:iCs/>
          <w:sz w:val="22"/>
          <w:szCs w:val="22"/>
        </w:rPr>
        <w:t>Vinho, mulheres e canções, op. 333</w:t>
      </w:r>
    </w:p>
    <w:p w14:paraId="2C49BA08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 xml:space="preserve">                         </w:t>
      </w:r>
      <w:r w:rsidRPr="00330CF6">
        <w:rPr>
          <w:rFonts w:ascii="Verdana" w:hAnsi="Verdana" w:cs="Calibri Light"/>
          <w:i/>
          <w:iCs/>
          <w:sz w:val="22"/>
          <w:szCs w:val="22"/>
        </w:rPr>
        <w:t>Rosas do Sul, op. 388</w:t>
      </w:r>
    </w:p>
    <w:p w14:paraId="2372863F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>
        <w:rPr>
          <w:rFonts w:ascii="Verdana" w:hAnsi="Verdana" w:cs="Calibri Light"/>
          <w:i/>
          <w:iCs/>
          <w:sz w:val="22"/>
          <w:szCs w:val="22"/>
        </w:rPr>
        <w:t xml:space="preserve">                         Valsa do Imperador, op. 325</w:t>
      </w:r>
    </w:p>
    <w:p w14:paraId="7B94E158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>
        <w:rPr>
          <w:rFonts w:ascii="Verdana" w:hAnsi="Verdana" w:cs="Calibri Light"/>
          <w:i/>
          <w:iCs/>
          <w:sz w:val="22"/>
          <w:szCs w:val="22"/>
        </w:rPr>
        <w:t xml:space="preserve">                         Jornais da Manhã, op. 279</w:t>
      </w:r>
    </w:p>
    <w:p w14:paraId="1995F198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>
        <w:rPr>
          <w:rFonts w:ascii="Verdana" w:hAnsi="Verdana" w:cs="Calibri Light"/>
          <w:i/>
          <w:iCs/>
          <w:sz w:val="22"/>
          <w:szCs w:val="22"/>
        </w:rPr>
        <w:t xml:space="preserve">                        O Barão Cigano: Abertura</w:t>
      </w:r>
    </w:p>
    <w:p w14:paraId="28621B2D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>
        <w:rPr>
          <w:rFonts w:ascii="Verdana" w:hAnsi="Verdana" w:cs="Calibri Light"/>
          <w:i/>
          <w:iCs/>
          <w:sz w:val="22"/>
          <w:szCs w:val="22"/>
        </w:rPr>
        <w:t xml:space="preserve">                        Vozes da Primavera, op. 410</w:t>
      </w:r>
    </w:p>
    <w:p w14:paraId="56B967B6" w14:textId="77777777" w:rsidR="006A078D" w:rsidRDefault="006A078D" w:rsidP="006A078D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>
        <w:rPr>
          <w:rFonts w:ascii="Verdana" w:hAnsi="Verdana" w:cs="Calibri Light"/>
          <w:i/>
          <w:iCs/>
          <w:sz w:val="22"/>
          <w:szCs w:val="22"/>
        </w:rPr>
        <w:t xml:space="preserve">                       O Danúbio Azul, op. 314</w:t>
      </w:r>
    </w:p>
    <w:p w14:paraId="1F755CF7" w14:textId="21CC8D35" w:rsidR="006A078D" w:rsidRPr="00E446A5" w:rsidRDefault="006A078D" w:rsidP="006A078D">
      <w:pPr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hAnsi="Verdana" w:cs="Calibri Light"/>
          <w:i/>
          <w:iCs/>
          <w:sz w:val="22"/>
          <w:szCs w:val="22"/>
        </w:rPr>
        <w:t xml:space="preserve">                     </w:t>
      </w:r>
    </w:p>
    <w:p w14:paraId="1C7F7FE2" w14:textId="2CF60DF6" w:rsidR="001E4D99" w:rsidRDefault="00996511" w:rsidP="001E4D99">
      <w:pPr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INGRESSOS:</w:t>
      </w:r>
    </w:p>
    <w:p w14:paraId="556EB0C0" w14:textId="77777777" w:rsidR="001E4D99" w:rsidRPr="00E153F5" w:rsidRDefault="001E4D99" w:rsidP="001E4D99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R$ 39,60 (Mezanino), R$ 54 (Coro), R$ 54 (Terraço), R$ 78 (Balcão Palco), R$ 98 (Balcão Lateral), R$ 133 (Plateia Central), R$ 172 (Balcão Principal) e R$ 193 (Camarote).</w:t>
      </w:r>
    </w:p>
    <w:p w14:paraId="7C2A9FFD" w14:textId="77777777" w:rsidR="001E4D99" w:rsidRPr="00FB0E6E" w:rsidRDefault="001E4D99" w:rsidP="00B043B7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Ingressos para Coro e Terraço serão comercializados somente após a venda dos demais setores.</w:t>
      </w:r>
    </w:p>
    <w:p w14:paraId="0A48B86E" w14:textId="77777777" w:rsidR="001E4D99" w:rsidRPr="00FB0E6E" w:rsidRDefault="001E4D99" w:rsidP="00B043B7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22D80FD5" w14:textId="77777777" w:rsidR="001E4D99" w:rsidRPr="00FB0E6E" w:rsidRDefault="001E4D99" w:rsidP="00B043B7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lastRenderedPageBreak/>
        <w:t>Meia-entrada para estudantes, maiores de 60 anos, jovens de baixa renda e pessoas com deficiência, de acordo com a legislação.</w:t>
      </w:r>
    </w:p>
    <w:p w14:paraId="55E416E0" w14:textId="77777777" w:rsidR="001E4D99" w:rsidRPr="00FB0E6E" w:rsidRDefault="001E4D99" w:rsidP="00B043B7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2A4E6791" w14:textId="77777777" w:rsidR="001E4D99" w:rsidRPr="00FB0E6E" w:rsidRDefault="001E4D99" w:rsidP="00B043B7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 xml:space="preserve">Informações: (31) 3219-9000 ou </w:t>
      </w:r>
      <w:hyperlink r:id="rId9" w:history="1">
        <w:r w:rsidRPr="00FB0E6E">
          <w:rPr>
            <w:rFonts w:ascii="Verdana" w:hAnsi="Verdana" w:cs="Calibri Light"/>
            <w:sz w:val="22"/>
            <w:szCs w:val="22"/>
          </w:rPr>
          <w:t>www.filarmonica.art.br</w:t>
        </w:r>
      </w:hyperlink>
    </w:p>
    <w:p w14:paraId="1CE7F780" w14:textId="77777777" w:rsidR="001E4D99" w:rsidRPr="00FB0E6E" w:rsidRDefault="001E4D99" w:rsidP="001E4D99">
      <w:pPr>
        <w:jc w:val="both"/>
        <w:rPr>
          <w:rFonts w:ascii="Verdana" w:hAnsi="Verdana" w:cs="Calibri Light"/>
          <w:sz w:val="22"/>
          <w:szCs w:val="22"/>
        </w:rPr>
      </w:pPr>
    </w:p>
    <w:p w14:paraId="0A0EAA77" w14:textId="77777777" w:rsidR="001E4D99" w:rsidRPr="00FB0E6E" w:rsidRDefault="001E4D99" w:rsidP="001E4D99">
      <w:pPr>
        <w:shd w:val="clear" w:color="auto" w:fill="FFFFFF"/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Bilheteria da Sala Minas Gerais</w:t>
      </w:r>
    </w:p>
    <w:p w14:paraId="0F3AD37C" w14:textId="77777777" w:rsidR="001E4D99" w:rsidRPr="00FB0E6E" w:rsidRDefault="001E4D99" w:rsidP="001E4D99">
      <w:pPr>
        <w:shd w:val="clear" w:color="auto" w:fill="FFFFFF"/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Horário de funcionamento</w:t>
      </w:r>
    </w:p>
    <w:p w14:paraId="6CC55B16" w14:textId="77777777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Dias sem concerto:</w:t>
      </w:r>
    </w:p>
    <w:p w14:paraId="6A44557F" w14:textId="77777777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3ª a 6ª — 12h a 20h</w:t>
      </w:r>
    </w:p>
    <w:p w14:paraId="5A90E8BD" w14:textId="77777777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Sábado — 12h a 18h </w:t>
      </w:r>
    </w:p>
    <w:p w14:paraId="7EC8946A" w14:textId="77777777" w:rsidR="001C66C2" w:rsidRDefault="001C66C2" w:rsidP="001E4D99">
      <w:pPr>
        <w:rPr>
          <w:rFonts w:ascii="Verdana" w:hAnsi="Verdana" w:cs="Calibri Light"/>
          <w:sz w:val="22"/>
          <w:szCs w:val="22"/>
        </w:rPr>
      </w:pPr>
    </w:p>
    <w:p w14:paraId="4696AE0F" w14:textId="1E27FAAE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Em dias de concerto, o horário da bilheteria é diferente:</w:t>
      </w:r>
    </w:p>
    <w:p w14:paraId="1DA040AE" w14:textId="77777777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— 12h a 22h — quando o concerto é durante a semana </w:t>
      </w:r>
    </w:p>
    <w:p w14:paraId="27DE14C6" w14:textId="77777777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— 12h a 20h — quando o concerto é no sábado </w:t>
      </w:r>
    </w:p>
    <w:p w14:paraId="0DCFC74D" w14:textId="77777777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— 09h a 13h — quando o concerto é no domingo</w:t>
      </w:r>
    </w:p>
    <w:p w14:paraId="771D8081" w14:textId="77777777" w:rsidR="001E4D99" w:rsidRPr="00FB0E6E" w:rsidRDefault="001E4D99" w:rsidP="001E4D99">
      <w:pPr>
        <w:shd w:val="clear" w:color="auto" w:fill="FFFFFF"/>
        <w:rPr>
          <w:rFonts w:ascii="Verdana" w:hAnsi="Verdana" w:cs="Calibri Light"/>
          <w:sz w:val="22"/>
          <w:szCs w:val="22"/>
        </w:rPr>
      </w:pPr>
    </w:p>
    <w:p w14:paraId="41D7C328" w14:textId="77777777" w:rsidR="001E4D99" w:rsidRPr="00FB0E6E" w:rsidRDefault="001E4D99" w:rsidP="001E4D99">
      <w:pPr>
        <w:jc w:val="both"/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São aceitos:</w:t>
      </w:r>
    </w:p>
    <w:p w14:paraId="0D66BDC3" w14:textId="77777777" w:rsidR="001E4D99" w:rsidRPr="00FB0E6E" w:rsidRDefault="001E4D99" w:rsidP="001E4D99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Verdana" w:hAnsi="Verdana" w:cs="Calibri Light"/>
        </w:rPr>
      </w:pPr>
      <w:r w:rsidRPr="00FB0E6E">
        <w:rPr>
          <w:rFonts w:ascii="Verdana" w:hAnsi="Verdana" w:cs="Calibri Light"/>
        </w:rPr>
        <w:t>Cartões das bandeiras Elo, Mastercard e Visa</w:t>
      </w:r>
    </w:p>
    <w:p w14:paraId="398A885B" w14:textId="77777777" w:rsidR="001E4D99" w:rsidRDefault="001E4D99" w:rsidP="001E4D99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Verdana" w:hAnsi="Verdana" w:cs="Calibri Light"/>
        </w:rPr>
      </w:pPr>
      <w:r w:rsidRPr="00FB0E6E">
        <w:rPr>
          <w:rFonts w:ascii="Verdana" w:hAnsi="Verdana" w:cs="Calibri Light"/>
        </w:rPr>
        <w:t>Pix</w:t>
      </w:r>
    </w:p>
    <w:p w14:paraId="6FECFFE1" w14:textId="77777777" w:rsidR="00F47705" w:rsidRDefault="00F47705" w:rsidP="00F47705">
      <w:pPr>
        <w:spacing w:line="276" w:lineRule="auto"/>
        <w:jc w:val="both"/>
        <w:rPr>
          <w:rFonts w:ascii="Verdana" w:hAnsi="Verdana" w:cs="Calibri Light"/>
        </w:rPr>
      </w:pPr>
    </w:p>
    <w:p w14:paraId="0F990E6D" w14:textId="77777777" w:rsidR="006D737C" w:rsidRPr="00E153F5" w:rsidRDefault="006D737C" w:rsidP="006D737C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ORQUESTRA FILARMÔNICA DE MINAS GERAIS</w:t>
      </w:r>
    </w:p>
    <w:p w14:paraId="7DCB2CB5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A Orquestra Filarmônica de Minas Gerais foi fundada em 2008 e tornou-se referência no Brasil e no mundo por sua excelência artística e vigorosa programação. </w:t>
      </w:r>
    </w:p>
    <w:p w14:paraId="767F1609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Conduzida pelo seu Diretor Artístico e Regente Titular, Fabio Mechetti, a Orquestra é composta por 90 músicos de todas as partes do Brasil, Europa, Ásia e das Américas. </w:t>
      </w:r>
    </w:p>
    <w:p w14:paraId="047D41E5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O grupo recebeu numerosos menções e prêmios, sendo o mais recente o Prêmio Concerto 2024 na categoria </w:t>
      </w:r>
      <w:r w:rsidRPr="00E153F5">
        <w:rPr>
          <w:rFonts w:ascii="Verdana" w:hAnsi="Verdana"/>
          <w:i/>
          <w:iCs/>
          <w:sz w:val="22"/>
          <w:szCs w:val="22"/>
        </w:rPr>
        <w:t>CD/DVD/Livros</w:t>
      </w:r>
      <w:r w:rsidRPr="00E153F5">
        <w:rPr>
          <w:rFonts w:ascii="Verdana" w:hAnsi="Verdana"/>
          <w:sz w:val="22"/>
          <w:szCs w:val="22"/>
        </w:rPr>
        <w:t xml:space="preserve">, com o álbum com obras de Lorenzo Fernandez. A Orquestra já havia recebido Prêmio Concerto 2023 na categoria Música Orquestral, por duas apresentações realizadas no Festival de Inverno de Campos do Jordão, SP. o Grande Prêmio da Revista CONCERTO em 2020 e 2015, o Prêmio Carlos Gomes de Melhor Orquestra Brasileira em 2012 e o Prêmio da Associação Paulista dos Críticos de Artes (APCA) em 2010 como o Melhor Grupo de Música Clássica do Ano. </w:t>
      </w:r>
    </w:p>
    <w:p w14:paraId="5455B3F3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Suas apresentações regulares acontecem na Sala Minas Gerais, em Belo Horizonte, em cinco séries de assinatura em que são interpretadas grandes obras do repertório </w:t>
      </w:r>
      <w:r w:rsidRPr="00E153F5">
        <w:rPr>
          <w:rFonts w:ascii="Verdana" w:hAnsi="Verdana"/>
          <w:sz w:val="22"/>
          <w:szCs w:val="22"/>
        </w:rPr>
        <w:lastRenderedPageBreak/>
        <w:t xml:space="preserve">sinfônico, com convidados de destaque no cenário da música orquestral. Tendo a aproximação com novos ouvintes como um de seus nortes artísticos, a Orquestra também traz à cidade uma sólida programação gratuita – são os Concertos para a Juventude, Filarmônica na Praça, os Concertos de Câmara e os concertos de encerramento do Festival Tinta Fresca e do Laboratório de Regência. Para as crianças e adolescentes, a Filarmônica dedica os Concertos Didáticos, em que mostra os primeiros passos para apreciar a música de concerto. </w:t>
      </w:r>
    </w:p>
    <w:p w14:paraId="76E54F3C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 A Orquestra possui 18 álbuns gravados, entre eles quatro que integram o projeto Brasil em Concerto, do selo internacional Naxos junto ao Itamaraty. O álbum </w:t>
      </w:r>
      <w:r w:rsidRPr="00E153F5">
        <w:rPr>
          <w:rFonts w:ascii="Verdana" w:hAnsi="Verdana"/>
          <w:i/>
          <w:iCs/>
          <w:sz w:val="22"/>
          <w:szCs w:val="22"/>
        </w:rPr>
        <w:t>Almeida Prado – obras para piano e orquestra</w:t>
      </w:r>
      <w:r w:rsidRPr="00E153F5">
        <w:rPr>
          <w:rFonts w:ascii="Verdana" w:hAnsi="Verdana"/>
          <w:sz w:val="22"/>
          <w:szCs w:val="22"/>
        </w:rPr>
        <w:t>, com Fabio Mechetti e Sonia Rubinsky, foi indicado ao Grammy Latino 2020.</w:t>
      </w:r>
    </w:p>
    <w:p w14:paraId="561DA875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Ainda em 2020, a Filarmônica inaugurou seu próprio estúdio de TV para a realização de transmissões ao vivo de seus concertos, totalizando hoje mais de 100 concertos transmitidos em seu canal no YouTube, onde se podem encontrar diversos outros conteúdos sobre a orquestra e a música de concerto.</w:t>
      </w:r>
    </w:p>
    <w:p w14:paraId="4AD46D7D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A Filarmônica realiza também diversas apresentações por cidades do interior mineiro e capitais do Brasil, tendo se apresentado também na Argentina e Uruguai. Em celebração ao bicentenário da Independência do Brasil, em 2022, realizou uma turnê a Portugal, apresentando-se nas principais salas de concertos do país nas cidades do Porto, Lisboa e Coimbra, além de um concerto a céu aberto, no Jardim da Torre de Belém, como parte da programação do Festival Lisboa na Rua, promovido pela Prefeitura de Lisboa.</w:t>
      </w:r>
    </w:p>
    <w:p w14:paraId="52793E35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A sede da Filarmônica, a Sala Minas Gerais, foi inaugurada em 2015, sendo uma referência pelo seu projeto arquitetônico e acústico. Considerada uma das principais salas de concertos da América Latina, recebe anualmente um público médio de 100 mil pessoas.</w:t>
      </w:r>
    </w:p>
    <w:p w14:paraId="10546361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A Filarmônica de Minas Gerais é uma das iniciativas culturais mais bem-sucedidas do país. Juntas, Sala Minas Gerais e Filarmônica vêm transformando a capital mineira em polo da música sinfônica nacional e internacional, com reflexos positivos em outras áreas, como, por exemplo, turismo e relações de comércio internacional.</w:t>
      </w:r>
    </w:p>
    <w:p w14:paraId="107537D7" w14:textId="77777777" w:rsidR="006D737C" w:rsidRPr="00E153F5" w:rsidRDefault="006D737C" w:rsidP="006D737C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—</w:t>
      </w:r>
    </w:p>
    <w:p w14:paraId="6BBFA2DB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INFORMAÇÕES </w:t>
      </w:r>
    </w:p>
    <w:p w14:paraId="31D78A1F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PARA A IMPRENSA</w:t>
      </w:r>
    </w:p>
    <w:p w14:paraId="3DFC66D0" w14:textId="77777777" w:rsidR="00E153F5" w:rsidRPr="00E153F5" w:rsidRDefault="00E153F5" w:rsidP="00B61FD2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Personal Press </w:t>
      </w:r>
    </w:p>
    <w:p w14:paraId="17011727" w14:textId="77777777" w:rsidR="00E153F5" w:rsidRPr="00E153F5" w:rsidRDefault="00E153F5" w:rsidP="00B61FD2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Polliane Eliziário </w:t>
      </w:r>
    </w:p>
    <w:p w14:paraId="3610983D" w14:textId="7AC140B1" w:rsidR="00645E54" w:rsidRPr="00645E54" w:rsidRDefault="00E153F5" w:rsidP="00B61FD2">
      <w:pPr>
        <w:spacing w:after="0" w:line="240" w:lineRule="auto"/>
        <w:rPr>
          <w:lang w:val="en-GB"/>
        </w:rPr>
      </w:pPr>
      <w:hyperlink r:id="rId10" w:history="1">
        <w:r w:rsidRPr="00E153F5">
          <w:rPr>
            <w:rStyle w:val="Hyperlink"/>
            <w:rFonts w:ascii="Verdana" w:hAnsi="Verdana"/>
            <w:i/>
            <w:iCs/>
            <w:sz w:val="22"/>
            <w:szCs w:val="22"/>
          </w:rPr>
          <w:t>polliane.eliziario@personalpress.jor.br</w:t>
        </w:r>
      </w:hyperlink>
      <w:r w:rsidRPr="00E153F5">
        <w:rPr>
          <w:rFonts w:ascii="Verdana" w:hAnsi="Verdana"/>
          <w:i/>
          <w:iCs/>
          <w:sz w:val="22"/>
          <w:szCs w:val="22"/>
        </w:rPr>
        <w:t xml:space="preserve"> |</w:t>
      </w:r>
      <w:r w:rsidRPr="00E153F5">
        <w:rPr>
          <w:rFonts w:ascii="Verdana" w:hAnsi="Verdana"/>
          <w:sz w:val="22"/>
          <w:szCs w:val="22"/>
        </w:rPr>
        <w:t xml:space="preserve"> (31) 99788-3029</w:t>
      </w:r>
      <w:r w:rsidR="00645E54">
        <w:rPr>
          <w:lang w:val="en-GB"/>
        </w:rPr>
        <w:tab/>
      </w:r>
    </w:p>
    <w:sectPr w:rsidR="00645E54" w:rsidRPr="00645E54" w:rsidSect="006F6ADE">
      <w:headerReference w:type="default" r:id="rId11"/>
      <w:footerReference w:type="even" r:id="rId12"/>
      <w:footerReference w:type="default" r:id="rId13"/>
      <w:pgSz w:w="11906" w:h="16838"/>
      <w:pgMar w:top="2268" w:right="1134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52D12" w14:textId="77777777" w:rsidR="00E40A72" w:rsidRDefault="00E40A72" w:rsidP="00BD016D">
      <w:r>
        <w:separator/>
      </w:r>
    </w:p>
  </w:endnote>
  <w:endnote w:type="continuationSeparator" w:id="0">
    <w:p w14:paraId="5F13B654" w14:textId="77777777" w:rsidR="00E40A72" w:rsidRDefault="00E40A72" w:rsidP="00BD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ercu Pro Light">
    <w:altName w:val="Calibri"/>
    <w:charset w:val="00"/>
    <w:family w:val="swiss"/>
    <w:pitch w:val="variable"/>
    <w:sig w:usb0="000002C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EE24" w14:textId="77777777" w:rsidR="00BD016D" w:rsidRPr="00E56C18" w:rsidRDefault="00000000">
    <w:pPr>
      <w:pStyle w:val="Rodap"/>
      <w:rPr>
        <w:lang w:val="en-GB"/>
      </w:rPr>
    </w:pPr>
    <w:sdt>
      <w:sdtPr>
        <w:id w:val="969400743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center" w:leader="none"/>
    </w:r>
    <w:sdt>
      <w:sdtPr>
        <w:id w:val="969400748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right" w:leader="none"/>
    </w:r>
    <w:sdt>
      <w:sdtPr>
        <w:id w:val="969400753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DCE5" w14:textId="77777777" w:rsidR="00F73920" w:rsidRPr="00F73920" w:rsidRDefault="00F73920" w:rsidP="00F73920">
    <w:pPr>
      <w:pStyle w:val="Rodap"/>
      <w:spacing w:line="276" w:lineRule="auto"/>
      <w:rPr>
        <w:rFonts w:ascii="Apercu Pro Light" w:hAnsi="Apercu Pro Ligh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B3201" w14:textId="77777777" w:rsidR="00E40A72" w:rsidRDefault="00E40A72" w:rsidP="00BD016D">
      <w:r>
        <w:separator/>
      </w:r>
    </w:p>
  </w:footnote>
  <w:footnote w:type="continuationSeparator" w:id="0">
    <w:p w14:paraId="246736BB" w14:textId="77777777" w:rsidR="00E40A72" w:rsidRDefault="00E40A72" w:rsidP="00BD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DAD7" w14:textId="77777777" w:rsidR="00F73920" w:rsidRPr="00F73920" w:rsidRDefault="00645E54" w:rsidP="00F73920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C1492C" wp14:editId="4E2112EC">
          <wp:simplePos x="0" y="0"/>
          <wp:positionH relativeFrom="column">
            <wp:posOffset>-709930</wp:posOffset>
          </wp:positionH>
          <wp:positionV relativeFrom="paragraph">
            <wp:posOffset>-446902</wp:posOffset>
          </wp:positionV>
          <wp:extent cx="7533861" cy="10648534"/>
          <wp:effectExtent l="0" t="0" r="0" b="0"/>
          <wp:wrapNone/>
          <wp:docPr id="3" name="Picture 3" descr="Orquestra Filarmônica de Minas Gera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Orquestra Filarmônica de Minas Gerai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3861" cy="10648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8335E"/>
    <w:multiLevelType w:val="hybridMultilevel"/>
    <w:tmpl w:val="B32E8A34"/>
    <w:lvl w:ilvl="0" w:tplc="6722E660">
      <w:start w:val="9"/>
      <w:numFmt w:val="bullet"/>
      <w:lvlText w:val="-"/>
      <w:lvlJc w:val="left"/>
      <w:pPr>
        <w:ind w:left="720" w:hanging="360"/>
      </w:pPr>
      <w:rPr>
        <w:rFonts w:ascii="Verdana" w:eastAsia="Verdana" w:hAnsi="Verdana" w:cs="Calibri Light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05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3F5"/>
    <w:rsid w:val="000006A3"/>
    <w:rsid w:val="00001D85"/>
    <w:rsid w:val="0000338D"/>
    <w:rsid w:val="0000350B"/>
    <w:rsid w:val="00003829"/>
    <w:rsid w:val="00003988"/>
    <w:rsid w:val="0000549F"/>
    <w:rsid w:val="00007093"/>
    <w:rsid w:val="000125A4"/>
    <w:rsid w:val="00015C0F"/>
    <w:rsid w:val="0001618E"/>
    <w:rsid w:val="0001691A"/>
    <w:rsid w:val="0001772F"/>
    <w:rsid w:val="000177A1"/>
    <w:rsid w:val="000208FF"/>
    <w:rsid w:val="00022925"/>
    <w:rsid w:val="00022FC1"/>
    <w:rsid w:val="00025E59"/>
    <w:rsid w:val="00026124"/>
    <w:rsid w:val="00026255"/>
    <w:rsid w:val="00026814"/>
    <w:rsid w:val="00026BA4"/>
    <w:rsid w:val="00026C3B"/>
    <w:rsid w:val="0003125C"/>
    <w:rsid w:val="000336DE"/>
    <w:rsid w:val="000349DC"/>
    <w:rsid w:val="0003533F"/>
    <w:rsid w:val="0003714E"/>
    <w:rsid w:val="00041DE8"/>
    <w:rsid w:val="000428C0"/>
    <w:rsid w:val="0004303A"/>
    <w:rsid w:val="00043172"/>
    <w:rsid w:val="000464E9"/>
    <w:rsid w:val="00046870"/>
    <w:rsid w:val="00046C66"/>
    <w:rsid w:val="00047421"/>
    <w:rsid w:val="000503A7"/>
    <w:rsid w:val="000504DD"/>
    <w:rsid w:val="00051432"/>
    <w:rsid w:val="00051D65"/>
    <w:rsid w:val="0005309E"/>
    <w:rsid w:val="00053409"/>
    <w:rsid w:val="00055362"/>
    <w:rsid w:val="0005637A"/>
    <w:rsid w:val="000568FF"/>
    <w:rsid w:val="0005697E"/>
    <w:rsid w:val="0005698B"/>
    <w:rsid w:val="00056CB2"/>
    <w:rsid w:val="00057567"/>
    <w:rsid w:val="00060DE6"/>
    <w:rsid w:val="000616C4"/>
    <w:rsid w:val="00061ECF"/>
    <w:rsid w:val="000622A0"/>
    <w:rsid w:val="00062922"/>
    <w:rsid w:val="0006326B"/>
    <w:rsid w:val="00063278"/>
    <w:rsid w:val="00065AE7"/>
    <w:rsid w:val="000668FB"/>
    <w:rsid w:val="000669A4"/>
    <w:rsid w:val="00067DA8"/>
    <w:rsid w:val="000709CF"/>
    <w:rsid w:val="00071B90"/>
    <w:rsid w:val="000731C6"/>
    <w:rsid w:val="00073BC2"/>
    <w:rsid w:val="000766DD"/>
    <w:rsid w:val="00082D72"/>
    <w:rsid w:val="00083533"/>
    <w:rsid w:val="00083722"/>
    <w:rsid w:val="00084EF2"/>
    <w:rsid w:val="0008659F"/>
    <w:rsid w:val="00086FB0"/>
    <w:rsid w:val="000871D6"/>
    <w:rsid w:val="0009185A"/>
    <w:rsid w:val="000918E8"/>
    <w:rsid w:val="00091A85"/>
    <w:rsid w:val="00091EF9"/>
    <w:rsid w:val="00094AD9"/>
    <w:rsid w:val="000A1C06"/>
    <w:rsid w:val="000A200E"/>
    <w:rsid w:val="000A5AE9"/>
    <w:rsid w:val="000A6ACE"/>
    <w:rsid w:val="000A73EC"/>
    <w:rsid w:val="000B050F"/>
    <w:rsid w:val="000B0AB5"/>
    <w:rsid w:val="000B0F52"/>
    <w:rsid w:val="000B1006"/>
    <w:rsid w:val="000B11B7"/>
    <w:rsid w:val="000B11B9"/>
    <w:rsid w:val="000B1759"/>
    <w:rsid w:val="000B2651"/>
    <w:rsid w:val="000B2EA2"/>
    <w:rsid w:val="000B3CE4"/>
    <w:rsid w:val="000B44CC"/>
    <w:rsid w:val="000B489A"/>
    <w:rsid w:val="000B4EA2"/>
    <w:rsid w:val="000B5910"/>
    <w:rsid w:val="000B6F42"/>
    <w:rsid w:val="000B79DB"/>
    <w:rsid w:val="000C09B3"/>
    <w:rsid w:val="000C1870"/>
    <w:rsid w:val="000C2077"/>
    <w:rsid w:val="000C56FC"/>
    <w:rsid w:val="000C683D"/>
    <w:rsid w:val="000C739A"/>
    <w:rsid w:val="000C73AC"/>
    <w:rsid w:val="000D18C9"/>
    <w:rsid w:val="000D1F96"/>
    <w:rsid w:val="000D2385"/>
    <w:rsid w:val="000D3EB2"/>
    <w:rsid w:val="000D42FD"/>
    <w:rsid w:val="000D4A80"/>
    <w:rsid w:val="000D6396"/>
    <w:rsid w:val="000D7BAC"/>
    <w:rsid w:val="000E0685"/>
    <w:rsid w:val="000E0B38"/>
    <w:rsid w:val="000E0D26"/>
    <w:rsid w:val="000E18D2"/>
    <w:rsid w:val="000E2AFE"/>
    <w:rsid w:val="000E473C"/>
    <w:rsid w:val="000F03D8"/>
    <w:rsid w:val="000F324B"/>
    <w:rsid w:val="000F3DCA"/>
    <w:rsid w:val="000F4AD9"/>
    <w:rsid w:val="000F4BE8"/>
    <w:rsid w:val="000F5030"/>
    <w:rsid w:val="000F5E4C"/>
    <w:rsid w:val="00100092"/>
    <w:rsid w:val="001004D5"/>
    <w:rsid w:val="00102000"/>
    <w:rsid w:val="00102291"/>
    <w:rsid w:val="00102773"/>
    <w:rsid w:val="00102A3B"/>
    <w:rsid w:val="00103213"/>
    <w:rsid w:val="00103809"/>
    <w:rsid w:val="00105BA3"/>
    <w:rsid w:val="001069A1"/>
    <w:rsid w:val="00107567"/>
    <w:rsid w:val="00110536"/>
    <w:rsid w:val="00111321"/>
    <w:rsid w:val="00112EF4"/>
    <w:rsid w:val="00113CBC"/>
    <w:rsid w:val="0011428F"/>
    <w:rsid w:val="00116E94"/>
    <w:rsid w:val="001217AE"/>
    <w:rsid w:val="00122AA3"/>
    <w:rsid w:val="001261EC"/>
    <w:rsid w:val="00127957"/>
    <w:rsid w:val="0013526F"/>
    <w:rsid w:val="00136FFE"/>
    <w:rsid w:val="00137D1C"/>
    <w:rsid w:val="00141D02"/>
    <w:rsid w:val="0014284B"/>
    <w:rsid w:val="00143474"/>
    <w:rsid w:val="00143FA7"/>
    <w:rsid w:val="00145305"/>
    <w:rsid w:val="00146B67"/>
    <w:rsid w:val="00146D77"/>
    <w:rsid w:val="001505F4"/>
    <w:rsid w:val="00152144"/>
    <w:rsid w:val="00152AC6"/>
    <w:rsid w:val="0015315F"/>
    <w:rsid w:val="0015349B"/>
    <w:rsid w:val="00154362"/>
    <w:rsid w:val="00154CB8"/>
    <w:rsid w:val="001552B5"/>
    <w:rsid w:val="001556CE"/>
    <w:rsid w:val="00161830"/>
    <w:rsid w:val="00162637"/>
    <w:rsid w:val="0016275B"/>
    <w:rsid w:val="0016299D"/>
    <w:rsid w:val="00164D0B"/>
    <w:rsid w:val="00164D22"/>
    <w:rsid w:val="0016583F"/>
    <w:rsid w:val="001678A1"/>
    <w:rsid w:val="00172A61"/>
    <w:rsid w:val="00172C96"/>
    <w:rsid w:val="00172F4F"/>
    <w:rsid w:val="001734D4"/>
    <w:rsid w:val="00173E9B"/>
    <w:rsid w:val="00174820"/>
    <w:rsid w:val="0017484C"/>
    <w:rsid w:val="00177C54"/>
    <w:rsid w:val="001818D5"/>
    <w:rsid w:val="00181B30"/>
    <w:rsid w:val="001823AE"/>
    <w:rsid w:val="00182B38"/>
    <w:rsid w:val="00183DC6"/>
    <w:rsid w:val="001846AC"/>
    <w:rsid w:val="00184A66"/>
    <w:rsid w:val="00184C80"/>
    <w:rsid w:val="001851A0"/>
    <w:rsid w:val="001903EC"/>
    <w:rsid w:val="0019078B"/>
    <w:rsid w:val="00190CFD"/>
    <w:rsid w:val="0019142B"/>
    <w:rsid w:val="00191437"/>
    <w:rsid w:val="00191EAC"/>
    <w:rsid w:val="00192A10"/>
    <w:rsid w:val="00193663"/>
    <w:rsid w:val="00193830"/>
    <w:rsid w:val="00194C9B"/>
    <w:rsid w:val="0019543A"/>
    <w:rsid w:val="0019660D"/>
    <w:rsid w:val="001969E6"/>
    <w:rsid w:val="00197A58"/>
    <w:rsid w:val="001A1611"/>
    <w:rsid w:val="001A19BB"/>
    <w:rsid w:val="001A4882"/>
    <w:rsid w:val="001A4A1A"/>
    <w:rsid w:val="001A51B3"/>
    <w:rsid w:val="001A5205"/>
    <w:rsid w:val="001A6190"/>
    <w:rsid w:val="001A6CEE"/>
    <w:rsid w:val="001A6D0B"/>
    <w:rsid w:val="001B23A8"/>
    <w:rsid w:val="001B2860"/>
    <w:rsid w:val="001B50C2"/>
    <w:rsid w:val="001B5230"/>
    <w:rsid w:val="001B552E"/>
    <w:rsid w:val="001B5B0A"/>
    <w:rsid w:val="001B66DB"/>
    <w:rsid w:val="001B7538"/>
    <w:rsid w:val="001C1FC5"/>
    <w:rsid w:val="001C3B9F"/>
    <w:rsid w:val="001C50FA"/>
    <w:rsid w:val="001C6495"/>
    <w:rsid w:val="001C66C2"/>
    <w:rsid w:val="001D1C34"/>
    <w:rsid w:val="001D4FC1"/>
    <w:rsid w:val="001D55F3"/>
    <w:rsid w:val="001D6CFC"/>
    <w:rsid w:val="001E0A5F"/>
    <w:rsid w:val="001E231E"/>
    <w:rsid w:val="001E255D"/>
    <w:rsid w:val="001E291C"/>
    <w:rsid w:val="001E36D1"/>
    <w:rsid w:val="001E3939"/>
    <w:rsid w:val="001E410A"/>
    <w:rsid w:val="001E4D99"/>
    <w:rsid w:val="001E56DC"/>
    <w:rsid w:val="001E601E"/>
    <w:rsid w:val="001E6DCD"/>
    <w:rsid w:val="001E6FC2"/>
    <w:rsid w:val="001E7CF5"/>
    <w:rsid w:val="001F0047"/>
    <w:rsid w:val="001F43AB"/>
    <w:rsid w:val="001F49D1"/>
    <w:rsid w:val="001F5D35"/>
    <w:rsid w:val="001F5E8F"/>
    <w:rsid w:val="001F7037"/>
    <w:rsid w:val="002002C3"/>
    <w:rsid w:val="00200D0A"/>
    <w:rsid w:val="00202748"/>
    <w:rsid w:val="00203C7A"/>
    <w:rsid w:val="00204AB0"/>
    <w:rsid w:val="002051E9"/>
    <w:rsid w:val="00206584"/>
    <w:rsid w:val="002069B1"/>
    <w:rsid w:val="00211EE7"/>
    <w:rsid w:val="002142BD"/>
    <w:rsid w:val="00220216"/>
    <w:rsid w:val="002208D7"/>
    <w:rsid w:val="00230DE5"/>
    <w:rsid w:val="00231D75"/>
    <w:rsid w:val="00232405"/>
    <w:rsid w:val="002324A9"/>
    <w:rsid w:val="002333C0"/>
    <w:rsid w:val="00234082"/>
    <w:rsid w:val="00235D1B"/>
    <w:rsid w:val="00236937"/>
    <w:rsid w:val="002377C9"/>
    <w:rsid w:val="00240653"/>
    <w:rsid w:val="0024224E"/>
    <w:rsid w:val="002429A6"/>
    <w:rsid w:val="002435B8"/>
    <w:rsid w:val="00243F65"/>
    <w:rsid w:val="0024437A"/>
    <w:rsid w:val="002478C0"/>
    <w:rsid w:val="002510D3"/>
    <w:rsid w:val="00251866"/>
    <w:rsid w:val="00252FDA"/>
    <w:rsid w:val="002540F7"/>
    <w:rsid w:val="002546C1"/>
    <w:rsid w:val="00254B6C"/>
    <w:rsid w:val="00254F08"/>
    <w:rsid w:val="0025717D"/>
    <w:rsid w:val="0026007C"/>
    <w:rsid w:val="00260BD6"/>
    <w:rsid w:val="00262301"/>
    <w:rsid w:val="00263F2A"/>
    <w:rsid w:val="00266974"/>
    <w:rsid w:val="002673E8"/>
    <w:rsid w:val="002678EA"/>
    <w:rsid w:val="0027014C"/>
    <w:rsid w:val="002723D9"/>
    <w:rsid w:val="002735B7"/>
    <w:rsid w:val="00273C84"/>
    <w:rsid w:val="00274BC5"/>
    <w:rsid w:val="002757BD"/>
    <w:rsid w:val="002774CA"/>
    <w:rsid w:val="00280F8F"/>
    <w:rsid w:val="002824DF"/>
    <w:rsid w:val="002830DF"/>
    <w:rsid w:val="00284373"/>
    <w:rsid w:val="0028573B"/>
    <w:rsid w:val="00290485"/>
    <w:rsid w:val="00290FB0"/>
    <w:rsid w:val="0029192A"/>
    <w:rsid w:val="00292575"/>
    <w:rsid w:val="00292B95"/>
    <w:rsid w:val="00293D42"/>
    <w:rsid w:val="00295847"/>
    <w:rsid w:val="00295AA4"/>
    <w:rsid w:val="00296AA3"/>
    <w:rsid w:val="002973FA"/>
    <w:rsid w:val="002A022F"/>
    <w:rsid w:val="002A1A01"/>
    <w:rsid w:val="002A244C"/>
    <w:rsid w:val="002A3C0A"/>
    <w:rsid w:val="002A4549"/>
    <w:rsid w:val="002A4FE3"/>
    <w:rsid w:val="002A5079"/>
    <w:rsid w:val="002A6516"/>
    <w:rsid w:val="002A7ACE"/>
    <w:rsid w:val="002B3D72"/>
    <w:rsid w:val="002B606C"/>
    <w:rsid w:val="002B72FD"/>
    <w:rsid w:val="002C0B05"/>
    <w:rsid w:val="002C2746"/>
    <w:rsid w:val="002C3257"/>
    <w:rsid w:val="002C6102"/>
    <w:rsid w:val="002C7E56"/>
    <w:rsid w:val="002D0656"/>
    <w:rsid w:val="002D3891"/>
    <w:rsid w:val="002D43B1"/>
    <w:rsid w:val="002D4AF8"/>
    <w:rsid w:val="002D77A5"/>
    <w:rsid w:val="002D7C18"/>
    <w:rsid w:val="002E1C7D"/>
    <w:rsid w:val="002E3283"/>
    <w:rsid w:val="002E40B0"/>
    <w:rsid w:val="002E4167"/>
    <w:rsid w:val="002E4DAE"/>
    <w:rsid w:val="002E5D46"/>
    <w:rsid w:val="002E5F6D"/>
    <w:rsid w:val="002F037A"/>
    <w:rsid w:val="002F110B"/>
    <w:rsid w:val="002F206D"/>
    <w:rsid w:val="002F26E0"/>
    <w:rsid w:val="002F3F8B"/>
    <w:rsid w:val="002F683B"/>
    <w:rsid w:val="002F7F43"/>
    <w:rsid w:val="003006AF"/>
    <w:rsid w:val="00300AFE"/>
    <w:rsid w:val="00301346"/>
    <w:rsid w:val="00301CDB"/>
    <w:rsid w:val="00302F9A"/>
    <w:rsid w:val="00304399"/>
    <w:rsid w:val="003052AE"/>
    <w:rsid w:val="00306E59"/>
    <w:rsid w:val="00306ECB"/>
    <w:rsid w:val="00307026"/>
    <w:rsid w:val="00310982"/>
    <w:rsid w:val="00311291"/>
    <w:rsid w:val="00311A14"/>
    <w:rsid w:val="00311CF1"/>
    <w:rsid w:val="00315322"/>
    <w:rsid w:val="00316698"/>
    <w:rsid w:val="00321074"/>
    <w:rsid w:val="00325B01"/>
    <w:rsid w:val="003273C6"/>
    <w:rsid w:val="00330765"/>
    <w:rsid w:val="003309E8"/>
    <w:rsid w:val="003324C3"/>
    <w:rsid w:val="00332859"/>
    <w:rsid w:val="00333B51"/>
    <w:rsid w:val="00336370"/>
    <w:rsid w:val="003370EC"/>
    <w:rsid w:val="0034077E"/>
    <w:rsid w:val="00340E36"/>
    <w:rsid w:val="00342757"/>
    <w:rsid w:val="003437F7"/>
    <w:rsid w:val="00343E05"/>
    <w:rsid w:val="00345870"/>
    <w:rsid w:val="003459AD"/>
    <w:rsid w:val="00346F32"/>
    <w:rsid w:val="00347A16"/>
    <w:rsid w:val="003505F0"/>
    <w:rsid w:val="003515B2"/>
    <w:rsid w:val="003516B1"/>
    <w:rsid w:val="0035351B"/>
    <w:rsid w:val="0035556C"/>
    <w:rsid w:val="003574B4"/>
    <w:rsid w:val="00360414"/>
    <w:rsid w:val="003610B7"/>
    <w:rsid w:val="003644DE"/>
    <w:rsid w:val="00366EF3"/>
    <w:rsid w:val="0037058C"/>
    <w:rsid w:val="00370DD8"/>
    <w:rsid w:val="0037173B"/>
    <w:rsid w:val="0037321A"/>
    <w:rsid w:val="00373B1E"/>
    <w:rsid w:val="00374ECB"/>
    <w:rsid w:val="003758F7"/>
    <w:rsid w:val="0037741F"/>
    <w:rsid w:val="00383928"/>
    <w:rsid w:val="003863A8"/>
    <w:rsid w:val="0038651A"/>
    <w:rsid w:val="003867E0"/>
    <w:rsid w:val="003919DE"/>
    <w:rsid w:val="003925DB"/>
    <w:rsid w:val="00392B1D"/>
    <w:rsid w:val="003963C1"/>
    <w:rsid w:val="00396DCC"/>
    <w:rsid w:val="00396E96"/>
    <w:rsid w:val="003A0BC6"/>
    <w:rsid w:val="003A27FB"/>
    <w:rsid w:val="003A4D71"/>
    <w:rsid w:val="003A6AF4"/>
    <w:rsid w:val="003B0E10"/>
    <w:rsid w:val="003B1169"/>
    <w:rsid w:val="003B2E96"/>
    <w:rsid w:val="003B3E04"/>
    <w:rsid w:val="003B43BE"/>
    <w:rsid w:val="003B4DCC"/>
    <w:rsid w:val="003B4E03"/>
    <w:rsid w:val="003B7CAB"/>
    <w:rsid w:val="003C020F"/>
    <w:rsid w:val="003C11D0"/>
    <w:rsid w:val="003C2366"/>
    <w:rsid w:val="003C62A4"/>
    <w:rsid w:val="003C737A"/>
    <w:rsid w:val="003D06E8"/>
    <w:rsid w:val="003D0B97"/>
    <w:rsid w:val="003D1431"/>
    <w:rsid w:val="003D3453"/>
    <w:rsid w:val="003D36A9"/>
    <w:rsid w:val="003D3933"/>
    <w:rsid w:val="003D48FB"/>
    <w:rsid w:val="003D4FF0"/>
    <w:rsid w:val="003D7827"/>
    <w:rsid w:val="003E315E"/>
    <w:rsid w:val="003E3E9F"/>
    <w:rsid w:val="003E4A42"/>
    <w:rsid w:val="003E5F51"/>
    <w:rsid w:val="003E68A2"/>
    <w:rsid w:val="003E729C"/>
    <w:rsid w:val="003E786C"/>
    <w:rsid w:val="003E7F47"/>
    <w:rsid w:val="003F0503"/>
    <w:rsid w:val="003F1697"/>
    <w:rsid w:val="003F21AF"/>
    <w:rsid w:val="003F2D7A"/>
    <w:rsid w:val="003F3649"/>
    <w:rsid w:val="003F48E1"/>
    <w:rsid w:val="003F4AFC"/>
    <w:rsid w:val="003F5541"/>
    <w:rsid w:val="003F5B54"/>
    <w:rsid w:val="003F6965"/>
    <w:rsid w:val="003F7EE4"/>
    <w:rsid w:val="00400799"/>
    <w:rsid w:val="00401C2F"/>
    <w:rsid w:val="00402211"/>
    <w:rsid w:val="0040253D"/>
    <w:rsid w:val="00402F61"/>
    <w:rsid w:val="004033B7"/>
    <w:rsid w:val="0040376A"/>
    <w:rsid w:val="00405712"/>
    <w:rsid w:val="00405A8B"/>
    <w:rsid w:val="0041109B"/>
    <w:rsid w:val="00412EC2"/>
    <w:rsid w:val="00413064"/>
    <w:rsid w:val="00414C65"/>
    <w:rsid w:val="00414FCE"/>
    <w:rsid w:val="00415710"/>
    <w:rsid w:val="00420B20"/>
    <w:rsid w:val="00420D55"/>
    <w:rsid w:val="00421B70"/>
    <w:rsid w:val="00423A7D"/>
    <w:rsid w:val="00423E1F"/>
    <w:rsid w:val="004257F6"/>
    <w:rsid w:val="0042585A"/>
    <w:rsid w:val="00434772"/>
    <w:rsid w:val="00434C05"/>
    <w:rsid w:val="00435D05"/>
    <w:rsid w:val="00437CB4"/>
    <w:rsid w:val="0044074D"/>
    <w:rsid w:val="00441C8F"/>
    <w:rsid w:val="00450AA7"/>
    <w:rsid w:val="00450D93"/>
    <w:rsid w:val="004514BE"/>
    <w:rsid w:val="00452F13"/>
    <w:rsid w:val="00454CCF"/>
    <w:rsid w:val="0045646B"/>
    <w:rsid w:val="00460789"/>
    <w:rsid w:val="0046083F"/>
    <w:rsid w:val="00463A8F"/>
    <w:rsid w:val="00463F24"/>
    <w:rsid w:val="00464849"/>
    <w:rsid w:val="00466901"/>
    <w:rsid w:val="0046693D"/>
    <w:rsid w:val="00467FD3"/>
    <w:rsid w:val="00470E38"/>
    <w:rsid w:val="00474794"/>
    <w:rsid w:val="00475D79"/>
    <w:rsid w:val="00475E1A"/>
    <w:rsid w:val="00476E6E"/>
    <w:rsid w:val="00477253"/>
    <w:rsid w:val="00481919"/>
    <w:rsid w:val="004823D3"/>
    <w:rsid w:val="004825B2"/>
    <w:rsid w:val="00485463"/>
    <w:rsid w:val="004858DF"/>
    <w:rsid w:val="00486D2B"/>
    <w:rsid w:val="0048748F"/>
    <w:rsid w:val="00493A29"/>
    <w:rsid w:val="00494545"/>
    <w:rsid w:val="0049534D"/>
    <w:rsid w:val="0049559F"/>
    <w:rsid w:val="004A3538"/>
    <w:rsid w:val="004A684D"/>
    <w:rsid w:val="004B03E7"/>
    <w:rsid w:val="004B2C62"/>
    <w:rsid w:val="004B3349"/>
    <w:rsid w:val="004B47A6"/>
    <w:rsid w:val="004B4844"/>
    <w:rsid w:val="004B7024"/>
    <w:rsid w:val="004C0914"/>
    <w:rsid w:val="004C21BB"/>
    <w:rsid w:val="004C259C"/>
    <w:rsid w:val="004C4B84"/>
    <w:rsid w:val="004C7AFC"/>
    <w:rsid w:val="004C7C06"/>
    <w:rsid w:val="004D0094"/>
    <w:rsid w:val="004D02AF"/>
    <w:rsid w:val="004D050B"/>
    <w:rsid w:val="004D2224"/>
    <w:rsid w:val="004D2846"/>
    <w:rsid w:val="004D2AD7"/>
    <w:rsid w:val="004D4BFC"/>
    <w:rsid w:val="004D4EF4"/>
    <w:rsid w:val="004D5A9C"/>
    <w:rsid w:val="004E0BCF"/>
    <w:rsid w:val="004E0F9F"/>
    <w:rsid w:val="004E28A1"/>
    <w:rsid w:val="004E3164"/>
    <w:rsid w:val="004E38FB"/>
    <w:rsid w:val="004E6218"/>
    <w:rsid w:val="004E675A"/>
    <w:rsid w:val="004F17AE"/>
    <w:rsid w:val="004F2787"/>
    <w:rsid w:val="004F31C8"/>
    <w:rsid w:val="004F3589"/>
    <w:rsid w:val="004F3DAB"/>
    <w:rsid w:val="004F3DC7"/>
    <w:rsid w:val="004F4FDA"/>
    <w:rsid w:val="004F4FF3"/>
    <w:rsid w:val="004F5DC9"/>
    <w:rsid w:val="004F6709"/>
    <w:rsid w:val="004F7622"/>
    <w:rsid w:val="004F7985"/>
    <w:rsid w:val="00500E0F"/>
    <w:rsid w:val="0050186F"/>
    <w:rsid w:val="00502237"/>
    <w:rsid w:val="00502704"/>
    <w:rsid w:val="00503153"/>
    <w:rsid w:val="00503CF5"/>
    <w:rsid w:val="005053DF"/>
    <w:rsid w:val="005056FD"/>
    <w:rsid w:val="005057EA"/>
    <w:rsid w:val="00506334"/>
    <w:rsid w:val="00506730"/>
    <w:rsid w:val="00510B2A"/>
    <w:rsid w:val="005118DB"/>
    <w:rsid w:val="00513312"/>
    <w:rsid w:val="005138FC"/>
    <w:rsid w:val="00516448"/>
    <w:rsid w:val="005165CF"/>
    <w:rsid w:val="0051732C"/>
    <w:rsid w:val="00517B99"/>
    <w:rsid w:val="00520195"/>
    <w:rsid w:val="00521816"/>
    <w:rsid w:val="00521F9E"/>
    <w:rsid w:val="00522D47"/>
    <w:rsid w:val="00523E49"/>
    <w:rsid w:val="00523FB2"/>
    <w:rsid w:val="00524923"/>
    <w:rsid w:val="00524A60"/>
    <w:rsid w:val="00525ADD"/>
    <w:rsid w:val="00526943"/>
    <w:rsid w:val="005322B8"/>
    <w:rsid w:val="0053316E"/>
    <w:rsid w:val="00534238"/>
    <w:rsid w:val="005357F5"/>
    <w:rsid w:val="00535B3D"/>
    <w:rsid w:val="00535ECD"/>
    <w:rsid w:val="0053658D"/>
    <w:rsid w:val="00536D96"/>
    <w:rsid w:val="005371D4"/>
    <w:rsid w:val="0054085D"/>
    <w:rsid w:val="00541F3C"/>
    <w:rsid w:val="00543A79"/>
    <w:rsid w:val="00544441"/>
    <w:rsid w:val="00544F48"/>
    <w:rsid w:val="005478D7"/>
    <w:rsid w:val="00550CD9"/>
    <w:rsid w:val="005554BA"/>
    <w:rsid w:val="005557DC"/>
    <w:rsid w:val="00555B49"/>
    <w:rsid w:val="0055733F"/>
    <w:rsid w:val="00557980"/>
    <w:rsid w:val="005600E7"/>
    <w:rsid w:val="00560399"/>
    <w:rsid w:val="005616B7"/>
    <w:rsid w:val="00566179"/>
    <w:rsid w:val="00567092"/>
    <w:rsid w:val="00567FC5"/>
    <w:rsid w:val="0057043F"/>
    <w:rsid w:val="00570813"/>
    <w:rsid w:val="005709C5"/>
    <w:rsid w:val="005721A9"/>
    <w:rsid w:val="00574D52"/>
    <w:rsid w:val="0057596C"/>
    <w:rsid w:val="0058156D"/>
    <w:rsid w:val="00582CCA"/>
    <w:rsid w:val="00584899"/>
    <w:rsid w:val="005878EC"/>
    <w:rsid w:val="00590C8D"/>
    <w:rsid w:val="00591FB9"/>
    <w:rsid w:val="00592887"/>
    <w:rsid w:val="005A249C"/>
    <w:rsid w:val="005A356F"/>
    <w:rsid w:val="005A3C22"/>
    <w:rsid w:val="005A450B"/>
    <w:rsid w:val="005A66E6"/>
    <w:rsid w:val="005A68B7"/>
    <w:rsid w:val="005A6D89"/>
    <w:rsid w:val="005A7128"/>
    <w:rsid w:val="005A7BF0"/>
    <w:rsid w:val="005A7D99"/>
    <w:rsid w:val="005B0D4A"/>
    <w:rsid w:val="005B11B8"/>
    <w:rsid w:val="005B1737"/>
    <w:rsid w:val="005B21CC"/>
    <w:rsid w:val="005B286E"/>
    <w:rsid w:val="005B364F"/>
    <w:rsid w:val="005B3659"/>
    <w:rsid w:val="005B4F09"/>
    <w:rsid w:val="005B54ED"/>
    <w:rsid w:val="005B5732"/>
    <w:rsid w:val="005B6C74"/>
    <w:rsid w:val="005B7C2C"/>
    <w:rsid w:val="005C0FA5"/>
    <w:rsid w:val="005C4485"/>
    <w:rsid w:val="005C4D49"/>
    <w:rsid w:val="005C5319"/>
    <w:rsid w:val="005C554F"/>
    <w:rsid w:val="005C567F"/>
    <w:rsid w:val="005C61DB"/>
    <w:rsid w:val="005C78EC"/>
    <w:rsid w:val="005C7A1E"/>
    <w:rsid w:val="005D04FF"/>
    <w:rsid w:val="005D0698"/>
    <w:rsid w:val="005D0705"/>
    <w:rsid w:val="005D0978"/>
    <w:rsid w:val="005D2C3B"/>
    <w:rsid w:val="005D3E6C"/>
    <w:rsid w:val="005D52A5"/>
    <w:rsid w:val="005D7333"/>
    <w:rsid w:val="005E0DCB"/>
    <w:rsid w:val="005E3053"/>
    <w:rsid w:val="005E3156"/>
    <w:rsid w:val="005E597D"/>
    <w:rsid w:val="005F1058"/>
    <w:rsid w:val="005F1953"/>
    <w:rsid w:val="005F2018"/>
    <w:rsid w:val="005F62C8"/>
    <w:rsid w:val="005F7725"/>
    <w:rsid w:val="005F799E"/>
    <w:rsid w:val="00600163"/>
    <w:rsid w:val="0060459B"/>
    <w:rsid w:val="00604BE3"/>
    <w:rsid w:val="00610A4A"/>
    <w:rsid w:val="00613A2C"/>
    <w:rsid w:val="00616283"/>
    <w:rsid w:val="00617FF6"/>
    <w:rsid w:val="00621A79"/>
    <w:rsid w:val="00623BAD"/>
    <w:rsid w:val="006253BD"/>
    <w:rsid w:val="00627212"/>
    <w:rsid w:val="00627667"/>
    <w:rsid w:val="00631795"/>
    <w:rsid w:val="006346CE"/>
    <w:rsid w:val="00634CE3"/>
    <w:rsid w:val="00635622"/>
    <w:rsid w:val="00635AF0"/>
    <w:rsid w:val="00643405"/>
    <w:rsid w:val="0064391E"/>
    <w:rsid w:val="00643DA5"/>
    <w:rsid w:val="00644285"/>
    <w:rsid w:val="00644719"/>
    <w:rsid w:val="00645E54"/>
    <w:rsid w:val="00647D52"/>
    <w:rsid w:val="006550DF"/>
    <w:rsid w:val="006567A6"/>
    <w:rsid w:val="006606CA"/>
    <w:rsid w:val="00660FBA"/>
    <w:rsid w:val="00661627"/>
    <w:rsid w:val="00661A06"/>
    <w:rsid w:val="00661E94"/>
    <w:rsid w:val="006628B9"/>
    <w:rsid w:val="00662E0E"/>
    <w:rsid w:val="0066334D"/>
    <w:rsid w:val="006643C0"/>
    <w:rsid w:val="00671970"/>
    <w:rsid w:val="00673941"/>
    <w:rsid w:val="00674386"/>
    <w:rsid w:val="00674F93"/>
    <w:rsid w:val="00675DA8"/>
    <w:rsid w:val="00676D9E"/>
    <w:rsid w:val="00677309"/>
    <w:rsid w:val="006809F2"/>
    <w:rsid w:val="00682057"/>
    <w:rsid w:val="00682FE6"/>
    <w:rsid w:val="00685AEB"/>
    <w:rsid w:val="00687485"/>
    <w:rsid w:val="00691DEB"/>
    <w:rsid w:val="00695BBF"/>
    <w:rsid w:val="00695F49"/>
    <w:rsid w:val="00697190"/>
    <w:rsid w:val="0069786F"/>
    <w:rsid w:val="00697DB6"/>
    <w:rsid w:val="006A0443"/>
    <w:rsid w:val="006A04CC"/>
    <w:rsid w:val="006A06FD"/>
    <w:rsid w:val="006A078D"/>
    <w:rsid w:val="006A16EB"/>
    <w:rsid w:val="006A35DD"/>
    <w:rsid w:val="006A3BCB"/>
    <w:rsid w:val="006A5BB8"/>
    <w:rsid w:val="006A79A9"/>
    <w:rsid w:val="006A7F75"/>
    <w:rsid w:val="006B032A"/>
    <w:rsid w:val="006B04B8"/>
    <w:rsid w:val="006B183B"/>
    <w:rsid w:val="006B7932"/>
    <w:rsid w:val="006B7E4E"/>
    <w:rsid w:val="006C137A"/>
    <w:rsid w:val="006C208E"/>
    <w:rsid w:val="006C23C8"/>
    <w:rsid w:val="006C26C3"/>
    <w:rsid w:val="006C2AD0"/>
    <w:rsid w:val="006C2E9F"/>
    <w:rsid w:val="006C3621"/>
    <w:rsid w:val="006C422A"/>
    <w:rsid w:val="006C6655"/>
    <w:rsid w:val="006D23FD"/>
    <w:rsid w:val="006D2D88"/>
    <w:rsid w:val="006D3BC9"/>
    <w:rsid w:val="006D3F52"/>
    <w:rsid w:val="006D68E3"/>
    <w:rsid w:val="006D6FC9"/>
    <w:rsid w:val="006D737C"/>
    <w:rsid w:val="006D7631"/>
    <w:rsid w:val="006E158F"/>
    <w:rsid w:val="006E2C47"/>
    <w:rsid w:val="006E349F"/>
    <w:rsid w:val="006E405A"/>
    <w:rsid w:val="006E6670"/>
    <w:rsid w:val="006E7B0F"/>
    <w:rsid w:val="006F254A"/>
    <w:rsid w:val="006F4347"/>
    <w:rsid w:val="006F4484"/>
    <w:rsid w:val="006F5EE6"/>
    <w:rsid w:val="006F6ADE"/>
    <w:rsid w:val="006F6B12"/>
    <w:rsid w:val="006F7A7A"/>
    <w:rsid w:val="0070058F"/>
    <w:rsid w:val="00702A3E"/>
    <w:rsid w:val="00704A1B"/>
    <w:rsid w:val="00704B5B"/>
    <w:rsid w:val="007056BC"/>
    <w:rsid w:val="00707BE9"/>
    <w:rsid w:val="007115A9"/>
    <w:rsid w:val="00711B62"/>
    <w:rsid w:val="00711CB2"/>
    <w:rsid w:val="00713774"/>
    <w:rsid w:val="00713A01"/>
    <w:rsid w:val="007148E9"/>
    <w:rsid w:val="00716A59"/>
    <w:rsid w:val="00716E63"/>
    <w:rsid w:val="007226CB"/>
    <w:rsid w:val="007237D4"/>
    <w:rsid w:val="00723AF1"/>
    <w:rsid w:val="00723B72"/>
    <w:rsid w:val="00724020"/>
    <w:rsid w:val="00727BFE"/>
    <w:rsid w:val="007315D1"/>
    <w:rsid w:val="00732E00"/>
    <w:rsid w:val="0073328D"/>
    <w:rsid w:val="00733F39"/>
    <w:rsid w:val="0073488B"/>
    <w:rsid w:val="007369E8"/>
    <w:rsid w:val="00736A9F"/>
    <w:rsid w:val="00737E04"/>
    <w:rsid w:val="00740129"/>
    <w:rsid w:val="007449BC"/>
    <w:rsid w:val="00744F0C"/>
    <w:rsid w:val="00745285"/>
    <w:rsid w:val="0074564D"/>
    <w:rsid w:val="00747C27"/>
    <w:rsid w:val="00752623"/>
    <w:rsid w:val="00752F47"/>
    <w:rsid w:val="00754EA6"/>
    <w:rsid w:val="0075659B"/>
    <w:rsid w:val="0075667F"/>
    <w:rsid w:val="00756884"/>
    <w:rsid w:val="00757EA0"/>
    <w:rsid w:val="007602B0"/>
    <w:rsid w:val="007604A9"/>
    <w:rsid w:val="00760A38"/>
    <w:rsid w:val="00760F7B"/>
    <w:rsid w:val="00761DBA"/>
    <w:rsid w:val="007704AE"/>
    <w:rsid w:val="00770CE2"/>
    <w:rsid w:val="00771B36"/>
    <w:rsid w:val="00772D1F"/>
    <w:rsid w:val="007742D6"/>
    <w:rsid w:val="00774E6A"/>
    <w:rsid w:val="0077680A"/>
    <w:rsid w:val="00780E82"/>
    <w:rsid w:val="00782FAA"/>
    <w:rsid w:val="00783C42"/>
    <w:rsid w:val="00783D1A"/>
    <w:rsid w:val="0078570A"/>
    <w:rsid w:val="007858E6"/>
    <w:rsid w:val="00786100"/>
    <w:rsid w:val="00787033"/>
    <w:rsid w:val="007878B6"/>
    <w:rsid w:val="00787C98"/>
    <w:rsid w:val="007913BB"/>
    <w:rsid w:val="00791610"/>
    <w:rsid w:val="007918C4"/>
    <w:rsid w:val="00793062"/>
    <w:rsid w:val="00794423"/>
    <w:rsid w:val="00795DEE"/>
    <w:rsid w:val="007967D6"/>
    <w:rsid w:val="007978BB"/>
    <w:rsid w:val="007A0014"/>
    <w:rsid w:val="007A0D47"/>
    <w:rsid w:val="007A2E9D"/>
    <w:rsid w:val="007B06D4"/>
    <w:rsid w:val="007B1C88"/>
    <w:rsid w:val="007B2F5C"/>
    <w:rsid w:val="007B3E65"/>
    <w:rsid w:val="007B4C64"/>
    <w:rsid w:val="007B591D"/>
    <w:rsid w:val="007C0082"/>
    <w:rsid w:val="007C25DE"/>
    <w:rsid w:val="007C2779"/>
    <w:rsid w:val="007C3D3C"/>
    <w:rsid w:val="007C4C1F"/>
    <w:rsid w:val="007C63D3"/>
    <w:rsid w:val="007D0F02"/>
    <w:rsid w:val="007D1416"/>
    <w:rsid w:val="007D30D7"/>
    <w:rsid w:val="007D3978"/>
    <w:rsid w:val="007D4033"/>
    <w:rsid w:val="007D46FC"/>
    <w:rsid w:val="007D663A"/>
    <w:rsid w:val="007D69EE"/>
    <w:rsid w:val="007D6A4C"/>
    <w:rsid w:val="007D7D02"/>
    <w:rsid w:val="007E07C9"/>
    <w:rsid w:val="007E1599"/>
    <w:rsid w:val="007E22E0"/>
    <w:rsid w:val="007E3518"/>
    <w:rsid w:val="007E46FC"/>
    <w:rsid w:val="007E4ED0"/>
    <w:rsid w:val="007E6486"/>
    <w:rsid w:val="007F10A2"/>
    <w:rsid w:val="007F136A"/>
    <w:rsid w:val="007F2FD2"/>
    <w:rsid w:val="007F3AF6"/>
    <w:rsid w:val="007F4165"/>
    <w:rsid w:val="008000A4"/>
    <w:rsid w:val="0080062C"/>
    <w:rsid w:val="00801DB2"/>
    <w:rsid w:val="0080253B"/>
    <w:rsid w:val="00802542"/>
    <w:rsid w:val="008053C9"/>
    <w:rsid w:val="00805F01"/>
    <w:rsid w:val="00805F41"/>
    <w:rsid w:val="00806B2A"/>
    <w:rsid w:val="008073FC"/>
    <w:rsid w:val="008076B9"/>
    <w:rsid w:val="00807905"/>
    <w:rsid w:val="00811836"/>
    <w:rsid w:val="0081199D"/>
    <w:rsid w:val="0081406F"/>
    <w:rsid w:val="0081419F"/>
    <w:rsid w:val="00814876"/>
    <w:rsid w:val="0081592E"/>
    <w:rsid w:val="00816251"/>
    <w:rsid w:val="008169C2"/>
    <w:rsid w:val="00816C7A"/>
    <w:rsid w:val="008175FF"/>
    <w:rsid w:val="00821788"/>
    <w:rsid w:val="00822F2E"/>
    <w:rsid w:val="00831B88"/>
    <w:rsid w:val="00835E70"/>
    <w:rsid w:val="00837ADD"/>
    <w:rsid w:val="00837F84"/>
    <w:rsid w:val="008411F0"/>
    <w:rsid w:val="00841B76"/>
    <w:rsid w:val="008423B6"/>
    <w:rsid w:val="008437E1"/>
    <w:rsid w:val="008459F3"/>
    <w:rsid w:val="0084719C"/>
    <w:rsid w:val="0085126D"/>
    <w:rsid w:val="00852F78"/>
    <w:rsid w:val="00853D3D"/>
    <w:rsid w:val="008547D6"/>
    <w:rsid w:val="00855CE9"/>
    <w:rsid w:val="0086001C"/>
    <w:rsid w:val="00860778"/>
    <w:rsid w:val="00861CCE"/>
    <w:rsid w:val="00861D45"/>
    <w:rsid w:val="00862046"/>
    <w:rsid w:val="008629A4"/>
    <w:rsid w:val="0086369D"/>
    <w:rsid w:val="00864803"/>
    <w:rsid w:val="00865585"/>
    <w:rsid w:val="008669CD"/>
    <w:rsid w:val="00866D62"/>
    <w:rsid w:val="00866F83"/>
    <w:rsid w:val="00867A1B"/>
    <w:rsid w:val="00871549"/>
    <w:rsid w:val="00875AE5"/>
    <w:rsid w:val="00877600"/>
    <w:rsid w:val="00877C0A"/>
    <w:rsid w:val="00880FB3"/>
    <w:rsid w:val="00881355"/>
    <w:rsid w:val="00882A38"/>
    <w:rsid w:val="0088304E"/>
    <w:rsid w:val="00883D06"/>
    <w:rsid w:val="008865CF"/>
    <w:rsid w:val="008868A1"/>
    <w:rsid w:val="008927A0"/>
    <w:rsid w:val="0089556A"/>
    <w:rsid w:val="008963E5"/>
    <w:rsid w:val="00896CDD"/>
    <w:rsid w:val="0089741D"/>
    <w:rsid w:val="00897BE4"/>
    <w:rsid w:val="008A1511"/>
    <w:rsid w:val="008A27B6"/>
    <w:rsid w:val="008A42CB"/>
    <w:rsid w:val="008A66C0"/>
    <w:rsid w:val="008A7CE9"/>
    <w:rsid w:val="008B002C"/>
    <w:rsid w:val="008B1342"/>
    <w:rsid w:val="008B1EB3"/>
    <w:rsid w:val="008B2259"/>
    <w:rsid w:val="008B2519"/>
    <w:rsid w:val="008B68D6"/>
    <w:rsid w:val="008C0FE8"/>
    <w:rsid w:val="008C10AF"/>
    <w:rsid w:val="008C3051"/>
    <w:rsid w:val="008C3D09"/>
    <w:rsid w:val="008D298B"/>
    <w:rsid w:val="008D3D4B"/>
    <w:rsid w:val="008D68AD"/>
    <w:rsid w:val="008E096E"/>
    <w:rsid w:val="008E12C0"/>
    <w:rsid w:val="008E2622"/>
    <w:rsid w:val="008E3832"/>
    <w:rsid w:val="008E511D"/>
    <w:rsid w:val="008E6F0E"/>
    <w:rsid w:val="008E7660"/>
    <w:rsid w:val="008E7B2E"/>
    <w:rsid w:val="008F09CD"/>
    <w:rsid w:val="008F0FE6"/>
    <w:rsid w:val="008F6857"/>
    <w:rsid w:val="009003E5"/>
    <w:rsid w:val="00903867"/>
    <w:rsid w:val="009042A0"/>
    <w:rsid w:val="009055BB"/>
    <w:rsid w:val="009059FD"/>
    <w:rsid w:val="00907CE8"/>
    <w:rsid w:val="009133CF"/>
    <w:rsid w:val="00913744"/>
    <w:rsid w:val="00913D55"/>
    <w:rsid w:val="009145CA"/>
    <w:rsid w:val="00914BD2"/>
    <w:rsid w:val="00914D12"/>
    <w:rsid w:val="00916F72"/>
    <w:rsid w:val="00917BF0"/>
    <w:rsid w:val="0092002A"/>
    <w:rsid w:val="0092265B"/>
    <w:rsid w:val="009247B6"/>
    <w:rsid w:val="009252A2"/>
    <w:rsid w:val="0093073C"/>
    <w:rsid w:val="009318AB"/>
    <w:rsid w:val="00932CFA"/>
    <w:rsid w:val="00936A1C"/>
    <w:rsid w:val="00936F0C"/>
    <w:rsid w:val="00942A47"/>
    <w:rsid w:val="00942B7A"/>
    <w:rsid w:val="00942C02"/>
    <w:rsid w:val="0094430B"/>
    <w:rsid w:val="0094445C"/>
    <w:rsid w:val="00944559"/>
    <w:rsid w:val="00956B64"/>
    <w:rsid w:val="00957381"/>
    <w:rsid w:val="00960CD4"/>
    <w:rsid w:val="00962BD0"/>
    <w:rsid w:val="00963B83"/>
    <w:rsid w:val="00963C3B"/>
    <w:rsid w:val="00965A09"/>
    <w:rsid w:val="009662FB"/>
    <w:rsid w:val="00972E87"/>
    <w:rsid w:val="00974151"/>
    <w:rsid w:val="00974D73"/>
    <w:rsid w:val="00981173"/>
    <w:rsid w:val="00981A47"/>
    <w:rsid w:val="00981EA3"/>
    <w:rsid w:val="00985F11"/>
    <w:rsid w:val="00986C08"/>
    <w:rsid w:val="009902A7"/>
    <w:rsid w:val="00991CA2"/>
    <w:rsid w:val="00992D0D"/>
    <w:rsid w:val="0099408A"/>
    <w:rsid w:val="009952C9"/>
    <w:rsid w:val="00996511"/>
    <w:rsid w:val="009A0584"/>
    <w:rsid w:val="009A081E"/>
    <w:rsid w:val="009A2585"/>
    <w:rsid w:val="009A324F"/>
    <w:rsid w:val="009A3A31"/>
    <w:rsid w:val="009A4C09"/>
    <w:rsid w:val="009A4E02"/>
    <w:rsid w:val="009B2769"/>
    <w:rsid w:val="009B2BA3"/>
    <w:rsid w:val="009B2BFD"/>
    <w:rsid w:val="009B2D45"/>
    <w:rsid w:val="009C4579"/>
    <w:rsid w:val="009C76C5"/>
    <w:rsid w:val="009C7E92"/>
    <w:rsid w:val="009D1826"/>
    <w:rsid w:val="009D1B06"/>
    <w:rsid w:val="009D2C72"/>
    <w:rsid w:val="009D38E1"/>
    <w:rsid w:val="009D55BE"/>
    <w:rsid w:val="009D6F59"/>
    <w:rsid w:val="009D7A81"/>
    <w:rsid w:val="009E095A"/>
    <w:rsid w:val="009E0DFC"/>
    <w:rsid w:val="009E4BAB"/>
    <w:rsid w:val="009E56C3"/>
    <w:rsid w:val="009E675D"/>
    <w:rsid w:val="009E6A76"/>
    <w:rsid w:val="009E711B"/>
    <w:rsid w:val="009F142E"/>
    <w:rsid w:val="009F4219"/>
    <w:rsid w:val="009F6DFD"/>
    <w:rsid w:val="009F722A"/>
    <w:rsid w:val="009F7626"/>
    <w:rsid w:val="00A018AA"/>
    <w:rsid w:val="00A05E1C"/>
    <w:rsid w:val="00A07481"/>
    <w:rsid w:val="00A07B74"/>
    <w:rsid w:val="00A11C37"/>
    <w:rsid w:val="00A12884"/>
    <w:rsid w:val="00A15935"/>
    <w:rsid w:val="00A1642F"/>
    <w:rsid w:val="00A206A9"/>
    <w:rsid w:val="00A251EB"/>
    <w:rsid w:val="00A26046"/>
    <w:rsid w:val="00A27178"/>
    <w:rsid w:val="00A2787C"/>
    <w:rsid w:val="00A3003E"/>
    <w:rsid w:val="00A31515"/>
    <w:rsid w:val="00A32679"/>
    <w:rsid w:val="00A33692"/>
    <w:rsid w:val="00A33763"/>
    <w:rsid w:val="00A33A61"/>
    <w:rsid w:val="00A3560A"/>
    <w:rsid w:val="00A364D8"/>
    <w:rsid w:val="00A36A81"/>
    <w:rsid w:val="00A37E11"/>
    <w:rsid w:val="00A409A3"/>
    <w:rsid w:val="00A42241"/>
    <w:rsid w:val="00A43A66"/>
    <w:rsid w:val="00A43DAC"/>
    <w:rsid w:val="00A4411B"/>
    <w:rsid w:val="00A4772C"/>
    <w:rsid w:val="00A478B0"/>
    <w:rsid w:val="00A50F04"/>
    <w:rsid w:val="00A5510D"/>
    <w:rsid w:val="00A5586C"/>
    <w:rsid w:val="00A558A5"/>
    <w:rsid w:val="00A56AF6"/>
    <w:rsid w:val="00A56D09"/>
    <w:rsid w:val="00A5705F"/>
    <w:rsid w:val="00A60AE7"/>
    <w:rsid w:val="00A612DC"/>
    <w:rsid w:val="00A61A6F"/>
    <w:rsid w:val="00A61E4E"/>
    <w:rsid w:val="00A65549"/>
    <w:rsid w:val="00A66540"/>
    <w:rsid w:val="00A670FD"/>
    <w:rsid w:val="00A719E5"/>
    <w:rsid w:val="00A74DC4"/>
    <w:rsid w:val="00A75A21"/>
    <w:rsid w:val="00A75C43"/>
    <w:rsid w:val="00A807AE"/>
    <w:rsid w:val="00A80CBE"/>
    <w:rsid w:val="00A8371F"/>
    <w:rsid w:val="00A83D4D"/>
    <w:rsid w:val="00A8400F"/>
    <w:rsid w:val="00A86EAB"/>
    <w:rsid w:val="00A90351"/>
    <w:rsid w:val="00A90C52"/>
    <w:rsid w:val="00A91FC3"/>
    <w:rsid w:val="00A926C7"/>
    <w:rsid w:val="00A92BA6"/>
    <w:rsid w:val="00A939ED"/>
    <w:rsid w:val="00A94BE6"/>
    <w:rsid w:val="00A95275"/>
    <w:rsid w:val="00AA0783"/>
    <w:rsid w:val="00AA15AD"/>
    <w:rsid w:val="00AA1D30"/>
    <w:rsid w:val="00AA2E3A"/>
    <w:rsid w:val="00AA4177"/>
    <w:rsid w:val="00AA6A0A"/>
    <w:rsid w:val="00AA6D33"/>
    <w:rsid w:val="00AB046A"/>
    <w:rsid w:val="00AB1725"/>
    <w:rsid w:val="00AB3593"/>
    <w:rsid w:val="00AB5C85"/>
    <w:rsid w:val="00AB6431"/>
    <w:rsid w:val="00AC0240"/>
    <w:rsid w:val="00AC13DC"/>
    <w:rsid w:val="00AC19FB"/>
    <w:rsid w:val="00AC5462"/>
    <w:rsid w:val="00AC565B"/>
    <w:rsid w:val="00AC63C3"/>
    <w:rsid w:val="00AC6CEF"/>
    <w:rsid w:val="00AC718B"/>
    <w:rsid w:val="00AC7660"/>
    <w:rsid w:val="00AC7A27"/>
    <w:rsid w:val="00AD0FE5"/>
    <w:rsid w:val="00AD1726"/>
    <w:rsid w:val="00AD1F5E"/>
    <w:rsid w:val="00AD4CB9"/>
    <w:rsid w:val="00AD7AB1"/>
    <w:rsid w:val="00AE25AC"/>
    <w:rsid w:val="00AE4145"/>
    <w:rsid w:val="00AE579B"/>
    <w:rsid w:val="00AF0432"/>
    <w:rsid w:val="00AF2D1D"/>
    <w:rsid w:val="00AF4053"/>
    <w:rsid w:val="00AF4E13"/>
    <w:rsid w:val="00B043B7"/>
    <w:rsid w:val="00B067FA"/>
    <w:rsid w:val="00B07273"/>
    <w:rsid w:val="00B131EC"/>
    <w:rsid w:val="00B13B63"/>
    <w:rsid w:val="00B14A11"/>
    <w:rsid w:val="00B22DFC"/>
    <w:rsid w:val="00B24611"/>
    <w:rsid w:val="00B24A50"/>
    <w:rsid w:val="00B25247"/>
    <w:rsid w:val="00B26601"/>
    <w:rsid w:val="00B27658"/>
    <w:rsid w:val="00B27F5D"/>
    <w:rsid w:val="00B30B4B"/>
    <w:rsid w:val="00B3156D"/>
    <w:rsid w:val="00B319BA"/>
    <w:rsid w:val="00B32179"/>
    <w:rsid w:val="00B32336"/>
    <w:rsid w:val="00B33069"/>
    <w:rsid w:val="00B332FC"/>
    <w:rsid w:val="00B352DF"/>
    <w:rsid w:val="00B35FA9"/>
    <w:rsid w:val="00B378C1"/>
    <w:rsid w:val="00B41A98"/>
    <w:rsid w:val="00B4266A"/>
    <w:rsid w:val="00B430D3"/>
    <w:rsid w:val="00B469CE"/>
    <w:rsid w:val="00B475CF"/>
    <w:rsid w:val="00B476D9"/>
    <w:rsid w:val="00B5024D"/>
    <w:rsid w:val="00B524E0"/>
    <w:rsid w:val="00B54022"/>
    <w:rsid w:val="00B54109"/>
    <w:rsid w:val="00B5503C"/>
    <w:rsid w:val="00B56B69"/>
    <w:rsid w:val="00B57BA7"/>
    <w:rsid w:val="00B605A8"/>
    <w:rsid w:val="00B61FD2"/>
    <w:rsid w:val="00B63194"/>
    <w:rsid w:val="00B63BE0"/>
    <w:rsid w:val="00B6497E"/>
    <w:rsid w:val="00B65A2E"/>
    <w:rsid w:val="00B65C1F"/>
    <w:rsid w:val="00B670D1"/>
    <w:rsid w:val="00B67D49"/>
    <w:rsid w:val="00B70627"/>
    <w:rsid w:val="00B70B39"/>
    <w:rsid w:val="00B70E8F"/>
    <w:rsid w:val="00B71973"/>
    <w:rsid w:val="00B71A35"/>
    <w:rsid w:val="00B74D83"/>
    <w:rsid w:val="00B7555D"/>
    <w:rsid w:val="00B75F32"/>
    <w:rsid w:val="00B76465"/>
    <w:rsid w:val="00B76BB1"/>
    <w:rsid w:val="00B815E5"/>
    <w:rsid w:val="00B82957"/>
    <w:rsid w:val="00B82A68"/>
    <w:rsid w:val="00B832EE"/>
    <w:rsid w:val="00B844ED"/>
    <w:rsid w:val="00B861D5"/>
    <w:rsid w:val="00B90C16"/>
    <w:rsid w:val="00B91E38"/>
    <w:rsid w:val="00B92A42"/>
    <w:rsid w:val="00B972C4"/>
    <w:rsid w:val="00B973EE"/>
    <w:rsid w:val="00BA0F67"/>
    <w:rsid w:val="00BA2DF6"/>
    <w:rsid w:val="00BA6EA5"/>
    <w:rsid w:val="00BB1B54"/>
    <w:rsid w:val="00BB3D8B"/>
    <w:rsid w:val="00BB4968"/>
    <w:rsid w:val="00BB5028"/>
    <w:rsid w:val="00BB64F9"/>
    <w:rsid w:val="00BB7266"/>
    <w:rsid w:val="00BC06FE"/>
    <w:rsid w:val="00BC107E"/>
    <w:rsid w:val="00BC2E9A"/>
    <w:rsid w:val="00BC3331"/>
    <w:rsid w:val="00BC7B6F"/>
    <w:rsid w:val="00BD016D"/>
    <w:rsid w:val="00BD088B"/>
    <w:rsid w:val="00BD2190"/>
    <w:rsid w:val="00BD2F23"/>
    <w:rsid w:val="00BD3063"/>
    <w:rsid w:val="00BD33DF"/>
    <w:rsid w:val="00BD4628"/>
    <w:rsid w:val="00BD52D2"/>
    <w:rsid w:val="00BD6C10"/>
    <w:rsid w:val="00BD7CB7"/>
    <w:rsid w:val="00BE1A40"/>
    <w:rsid w:val="00BE26CF"/>
    <w:rsid w:val="00BE2A7D"/>
    <w:rsid w:val="00BE3A9D"/>
    <w:rsid w:val="00BE3C12"/>
    <w:rsid w:val="00BE3F6D"/>
    <w:rsid w:val="00BE4B8C"/>
    <w:rsid w:val="00BE6154"/>
    <w:rsid w:val="00BE7455"/>
    <w:rsid w:val="00BE74DD"/>
    <w:rsid w:val="00BF2383"/>
    <w:rsid w:val="00BF51F8"/>
    <w:rsid w:val="00BF7C90"/>
    <w:rsid w:val="00C0002B"/>
    <w:rsid w:val="00C0046F"/>
    <w:rsid w:val="00C0073C"/>
    <w:rsid w:val="00C01C53"/>
    <w:rsid w:val="00C0339D"/>
    <w:rsid w:val="00C03782"/>
    <w:rsid w:val="00C0395D"/>
    <w:rsid w:val="00C04C47"/>
    <w:rsid w:val="00C06853"/>
    <w:rsid w:val="00C11DEC"/>
    <w:rsid w:val="00C1242F"/>
    <w:rsid w:val="00C12C42"/>
    <w:rsid w:val="00C151EC"/>
    <w:rsid w:val="00C15F79"/>
    <w:rsid w:val="00C16C76"/>
    <w:rsid w:val="00C20256"/>
    <w:rsid w:val="00C2072B"/>
    <w:rsid w:val="00C20A62"/>
    <w:rsid w:val="00C2165C"/>
    <w:rsid w:val="00C22A48"/>
    <w:rsid w:val="00C2486E"/>
    <w:rsid w:val="00C25D74"/>
    <w:rsid w:val="00C26199"/>
    <w:rsid w:val="00C26F57"/>
    <w:rsid w:val="00C2747F"/>
    <w:rsid w:val="00C307AD"/>
    <w:rsid w:val="00C30A28"/>
    <w:rsid w:val="00C311BE"/>
    <w:rsid w:val="00C31F63"/>
    <w:rsid w:val="00C3206B"/>
    <w:rsid w:val="00C35CEF"/>
    <w:rsid w:val="00C42969"/>
    <w:rsid w:val="00C42F7A"/>
    <w:rsid w:val="00C430A6"/>
    <w:rsid w:val="00C43150"/>
    <w:rsid w:val="00C4497F"/>
    <w:rsid w:val="00C46D43"/>
    <w:rsid w:val="00C474B4"/>
    <w:rsid w:val="00C54ABA"/>
    <w:rsid w:val="00C5532A"/>
    <w:rsid w:val="00C561AC"/>
    <w:rsid w:val="00C57F0E"/>
    <w:rsid w:val="00C6122D"/>
    <w:rsid w:val="00C615BA"/>
    <w:rsid w:val="00C62547"/>
    <w:rsid w:val="00C63A9B"/>
    <w:rsid w:val="00C66A10"/>
    <w:rsid w:val="00C71B0E"/>
    <w:rsid w:val="00C73050"/>
    <w:rsid w:val="00C745CB"/>
    <w:rsid w:val="00C750D0"/>
    <w:rsid w:val="00C76922"/>
    <w:rsid w:val="00C80036"/>
    <w:rsid w:val="00C8090B"/>
    <w:rsid w:val="00C8147D"/>
    <w:rsid w:val="00C81DAE"/>
    <w:rsid w:val="00C81FCE"/>
    <w:rsid w:val="00C83A92"/>
    <w:rsid w:val="00C83BB8"/>
    <w:rsid w:val="00C85E0A"/>
    <w:rsid w:val="00C86903"/>
    <w:rsid w:val="00C86CA9"/>
    <w:rsid w:val="00C90914"/>
    <w:rsid w:val="00C919FD"/>
    <w:rsid w:val="00C9523C"/>
    <w:rsid w:val="00C95922"/>
    <w:rsid w:val="00C97998"/>
    <w:rsid w:val="00CA020B"/>
    <w:rsid w:val="00CA10D5"/>
    <w:rsid w:val="00CA136C"/>
    <w:rsid w:val="00CA342F"/>
    <w:rsid w:val="00CA4F20"/>
    <w:rsid w:val="00CA606F"/>
    <w:rsid w:val="00CA6210"/>
    <w:rsid w:val="00CA789D"/>
    <w:rsid w:val="00CB2A0D"/>
    <w:rsid w:val="00CB39AC"/>
    <w:rsid w:val="00CB52F3"/>
    <w:rsid w:val="00CB6F48"/>
    <w:rsid w:val="00CB6FC9"/>
    <w:rsid w:val="00CB7B26"/>
    <w:rsid w:val="00CC39A1"/>
    <w:rsid w:val="00CC58CC"/>
    <w:rsid w:val="00CC7E82"/>
    <w:rsid w:val="00CD01F0"/>
    <w:rsid w:val="00CD04FC"/>
    <w:rsid w:val="00CD2488"/>
    <w:rsid w:val="00CD2CE6"/>
    <w:rsid w:val="00CD3284"/>
    <w:rsid w:val="00CD3E51"/>
    <w:rsid w:val="00CD45AB"/>
    <w:rsid w:val="00CD60D9"/>
    <w:rsid w:val="00CD724C"/>
    <w:rsid w:val="00CD7DB2"/>
    <w:rsid w:val="00CE035F"/>
    <w:rsid w:val="00CE0422"/>
    <w:rsid w:val="00CE09F3"/>
    <w:rsid w:val="00CE1BE9"/>
    <w:rsid w:val="00CE2135"/>
    <w:rsid w:val="00CE4008"/>
    <w:rsid w:val="00CE50CC"/>
    <w:rsid w:val="00CE76B8"/>
    <w:rsid w:val="00CE7A94"/>
    <w:rsid w:val="00CE7B39"/>
    <w:rsid w:val="00CE7B75"/>
    <w:rsid w:val="00CE7BBE"/>
    <w:rsid w:val="00CF1762"/>
    <w:rsid w:val="00CF23F3"/>
    <w:rsid w:val="00CF33C4"/>
    <w:rsid w:val="00CF4408"/>
    <w:rsid w:val="00CF47B4"/>
    <w:rsid w:val="00CF51BA"/>
    <w:rsid w:val="00CF5D86"/>
    <w:rsid w:val="00CF5E77"/>
    <w:rsid w:val="00CF68DF"/>
    <w:rsid w:val="00CF7C60"/>
    <w:rsid w:val="00D01AF7"/>
    <w:rsid w:val="00D021C3"/>
    <w:rsid w:val="00D02680"/>
    <w:rsid w:val="00D02F2A"/>
    <w:rsid w:val="00D031A9"/>
    <w:rsid w:val="00D03CAE"/>
    <w:rsid w:val="00D04C75"/>
    <w:rsid w:val="00D04EC2"/>
    <w:rsid w:val="00D11372"/>
    <w:rsid w:val="00D12782"/>
    <w:rsid w:val="00D15D09"/>
    <w:rsid w:val="00D165C0"/>
    <w:rsid w:val="00D16BDF"/>
    <w:rsid w:val="00D17359"/>
    <w:rsid w:val="00D1758A"/>
    <w:rsid w:val="00D21C64"/>
    <w:rsid w:val="00D22C73"/>
    <w:rsid w:val="00D2540C"/>
    <w:rsid w:val="00D25888"/>
    <w:rsid w:val="00D261E1"/>
    <w:rsid w:val="00D26BFB"/>
    <w:rsid w:val="00D318E5"/>
    <w:rsid w:val="00D3286D"/>
    <w:rsid w:val="00D333BC"/>
    <w:rsid w:val="00D33A2B"/>
    <w:rsid w:val="00D349C4"/>
    <w:rsid w:val="00D376C3"/>
    <w:rsid w:val="00D378B8"/>
    <w:rsid w:val="00D40D29"/>
    <w:rsid w:val="00D417E4"/>
    <w:rsid w:val="00D41894"/>
    <w:rsid w:val="00D41B9B"/>
    <w:rsid w:val="00D43113"/>
    <w:rsid w:val="00D43B31"/>
    <w:rsid w:val="00D4425D"/>
    <w:rsid w:val="00D44724"/>
    <w:rsid w:val="00D45603"/>
    <w:rsid w:val="00D46A14"/>
    <w:rsid w:val="00D47D3F"/>
    <w:rsid w:val="00D50F17"/>
    <w:rsid w:val="00D518D8"/>
    <w:rsid w:val="00D5201E"/>
    <w:rsid w:val="00D521E7"/>
    <w:rsid w:val="00D53A17"/>
    <w:rsid w:val="00D54C32"/>
    <w:rsid w:val="00D55072"/>
    <w:rsid w:val="00D622EA"/>
    <w:rsid w:val="00D6439F"/>
    <w:rsid w:val="00D655BB"/>
    <w:rsid w:val="00D659B9"/>
    <w:rsid w:val="00D67D2D"/>
    <w:rsid w:val="00D67D66"/>
    <w:rsid w:val="00D71785"/>
    <w:rsid w:val="00D749BB"/>
    <w:rsid w:val="00D772F6"/>
    <w:rsid w:val="00D810C3"/>
    <w:rsid w:val="00D8182D"/>
    <w:rsid w:val="00D82240"/>
    <w:rsid w:val="00D83539"/>
    <w:rsid w:val="00D8461A"/>
    <w:rsid w:val="00D93479"/>
    <w:rsid w:val="00D94408"/>
    <w:rsid w:val="00D958B6"/>
    <w:rsid w:val="00D95AEC"/>
    <w:rsid w:val="00D96EC4"/>
    <w:rsid w:val="00D97A97"/>
    <w:rsid w:val="00DA083A"/>
    <w:rsid w:val="00DA0C3F"/>
    <w:rsid w:val="00DA148A"/>
    <w:rsid w:val="00DA2A49"/>
    <w:rsid w:val="00DA3467"/>
    <w:rsid w:val="00DA43FD"/>
    <w:rsid w:val="00DA46C1"/>
    <w:rsid w:val="00DA476E"/>
    <w:rsid w:val="00DB25B3"/>
    <w:rsid w:val="00DB2E9E"/>
    <w:rsid w:val="00DB35EF"/>
    <w:rsid w:val="00DB479A"/>
    <w:rsid w:val="00DB560D"/>
    <w:rsid w:val="00DB60BE"/>
    <w:rsid w:val="00DB61BF"/>
    <w:rsid w:val="00DB7F18"/>
    <w:rsid w:val="00DC0A0B"/>
    <w:rsid w:val="00DC0C17"/>
    <w:rsid w:val="00DC1355"/>
    <w:rsid w:val="00DC1398"/>
    <w:rsid w:val="00DC2252"/>
    <w:rsid w:val="00DC2B92"/>
    <w:rsid w:val="00DC40F2"/>
    <w:rsid w:val="00DC5B40"/>
    <w:rsid w:val="00DC6641"/>
    <w:rsid w:val="00DC6661"/>
    <w:rsid w:val="00DD0498"/>
    <w:rsid w:val="00DD214B"/>
    <w:rsid w:val="00DD3BA4"/>
    <w:rsid w:val="00DD41F8"/>
    <w:rsid w:val="00DD4925"/>
    <w:rsid w:val="00DD500B"/>
    <w:rsid w:val="00DE0FFB"/>
    <w:rsid w:val="00DE1F7D"/>
    <w:rsid w:val="00DE3C90"/>
    <w:rsid w:val="00DE3FE2"/>
    <w:rsid w:val="00DE5611"/>
    <w:rsid w:val="00DE5DEC"/>
    <w:rsid w:val="00DF0215"/>
    <w:rsid w:val="00DF12C0"/>
    <w:rsid w:val="00DF1BD0"/>
    <w:rsid w:val="00DF35BC"/>
    <w:rsid w:val="00DF56D1"/>
    <w:rsid w:val="00DF6901"/>
    <w:rsid w:val="00E00A32"/>
    <w:rsid w:val="00E01ADD"/>
    <w:rsid w:val="00E03C39"/>
    <w:rsid w:val="00E042B1"/>
    <w:rsid w:val="00E056FF"/>
    <w:rsid w:val="00E06B49"/>
    <w:rsid w:val="00E104E5"/>
    <w:rsid w:val="00E1231D"/>
    <w:rsid w:val="00E12694"/>
    <w:rsid w:val="00E12B2F"/>
    <w:rsid w:val="00E141AA"/>
    <w:rsid w:val="00E153F5"/>
    <w:rsid w:val="00E17A10"/>
    <w:rsid w:val="00E24F10"/>
    <w:rsid w:val="00E2691B"/>
    <w:rsid w:val="00E26FC4"/>
    <w:rsid w:val="00E3029C"/>
    <w:rsid w:val="00E30C32"/>
    <w:rsid w:val="00E3141B"/>
    <w:rsid w:val="00E31606"/>
    <w:rsid w:val="00E320A5"/>
    <w:rsid w:val="00E33226"/>
    <w:rsid w:val="00E344A6"/>
    <w:rsid w:val="00E34E78"/>
    <w:rsid w:val="00E35B39"/>
    <w:rsid w:val="00E40A72"/>
    <w:rsid w:val="00E40F6F"/>
    <w:rsid w:val="00E416F1"/>
    <w:rsid w:val="00E41C16"/>
    <w:rsid w:val="00E428FD"/>
    <w:rsid w:val="00E4316B"/>
    <w:rsid w:val="00E4376F"/>
    <w:rsid w:val="00E446A5"/>
    <w:rsid w:val="00E45B55"/>
    <w:rsid w:val="00E4701E"/>
    <w:rsid w:val="00E548F3"/>
    <w:rsid w:val="00E55736"/>
    <w:rsid w:val="00E55826"/>
    <w:rsid w:val="00E55A00"/>
    <w:rsid w:val="00E563A1"/>
    <w:rsid w:val="00E56C18"/>
    <w:rsid w:val="00E60251"/>
    <w:rsid w:val="00E6033A"/>
    <w:rsid w:val="00E60796"/>
    <w:rsid w:val="00E610B8"/>
    <w:rsid w:val="00E61102"/>
    <w:rsid w:val="00E613C8"/>
    <w:rsid w:val="00E6193E"/>
    <w:rsid w:val="00E623AE"/>
    <w:rsid w:val="00E632C3"/>
    <w:rsid w:val="00E63387"/>
    <w:rsid w:val="00E635C8"/>
    <w:rsid w:val="00E641D0"/>
    <w:rsid w:val="00E65EDB"/>
    <w:rsid w:val="00E661FE"/>
    <w:rsid w:val="00E66819"/>
    <w:rsid w:val="00E722C4"/>
    <w:rsid w:val="00E72564"/>
    <w:rsid w:val="00E72A90"/>
    <w:rsid w:val="00E73EA6"/>
    <w:rsid w:val="00E747C0"/>
    <w:rsid w:val="00E761CC"/>
    <w:rsid w:val="00E8092B"/>
    <w:rsid w:val="00E81F40"/>
    <w:rsid w:val="00E82C29"/>
    <w:rsid w:val="00E8414B"/>
    <w:rsid w:val="00E849A8"/>
    <w:rsid w:val="00E84C86"/>
    <w:rsid w:val="00E8705E"/>
    <w:rsid w:val="00E903A9"/>
    <w:rsid w:val="00E90F77"/>
    <w:rsid w:val="00E957B0"/>
    <w:rsid w:val="00E97F2D"/>
    <w:rsid w:val="00EA1924"/>
    <w:rsid w:val="00EA2401"/>
    <w:rsid w:val="00EA2C15"/>
    <w:rsid w:val="00EA369A"/>
    <w:rsid w:val="00EA6D04"/>
    <w:rsid w:val="00EB0DC3"/>
    <w:rsid w:val="00EB3CBF"/>
    <w:rsid w:val="00EB3EB6"/>
    <w:rsid w:val="00EB741D"/>
    <w:rsid w:val="00EB7F67"/>
    <w:rsid w:val="00EC08F6"/>
    <w:rsid w:val="00EC4E20"/>
    <w:rsid w:val="00EC4FFB"/>
    <w:rsid w:val="00EC5E7E"/>
    <w:rsid w:val="00EC7546"/>
    <w:rsid w:val="00EC7BCC"/>
    <w:rsid w:val="00ED045F"/>
    <w:rsid w:val="00ED1384"/>
    <w:rsid w:val="00ED4F03"/>
    <w:rsid w:val="00ED4F4A"/>
    <w:rsid w:val="00ED5D62"/>
    <w:rsid w:val="00EE00A9"/>
    <w:rsid w:val="00EE39C9"/>
    <w:rsid w:val="00EE52FC"/>
    <w:rsid w:val="00EE5999"/>
    <w:rsid w:val="00EE75CA"/>
    <w:rsid w:val="00EF545C"/>
    <w:rsid w:val="00EF5E99"/>
    <w:rsid w:val="00EF66FC"/>
    <w:rsid w:val="00F0093D"/>
    <w:rsid w:val="00F00B14"/>
    <w:rsid w:val="00F03F27"/>
    <w:rsid w:val="00F04BB5"/>
    <w:rsid w:val="00F062A9"/>
    <w:rsid w:val="00F10DD0"/>
    <w:rsid w:val="00F119C7"/>
    <w:rsid w:val="00F11C2F"/>
    <w:rsid w:val="00F136BD"/>
    <w:rsid w:val="00F15DE6"/>
    <w:rsid w:val="00F16BDB"/>
    <w:rsid w:val="00F173EE"/>
    <w:rsid w:val="00F1778F"/>
    <w:rsid w:val="00F21BE3"/>
    <w:rsid w:val="00F2260F"/>
    <w:rsid w:val="00F23B17"/>
    <w:rsid w:val="00F24A2B"/>
    <w:rsid w:val="00F25C76"/>
    <w:rsid w:val="00F2611E"/>
    <w:rsid w:val="00F271A2"/>
    <w:rsid w:val="00F27ED6"/>
    <w:rsid w:val="00F303C2"/>
    <w:rsid w:val="00F31EC7"/>
    <w:rsid w:val="00F31FAC"/>
    <w:rsid w:val="00F33757"/>
    <w:rsid w:val="00F3514A"/>
    <w:rsid w:val="00F36489"/>
    <w:rsid w:val="00F36C0A"/>
    <w:rsid w:val="00F37B8B"/>
    <w:rsid w:val="00F4105E"/>
    <w:rsid w:val="00F42029"/>
    <w:rsid w:val="00F42617"/>
    <w:rsid w:val="00F43D81"/>
    <w:rsid w:val="00F44661"/>
    <w:rsid w:val="00F45B9B"/>
    <w:rsid w:val="00F45EFC"/>
    <w:rsid w:val="00F4750D"/>
    <w:rsid w:val="00F47705"/>
    <w:rsid w:val="00F51212"/>
    <w:rsid w:val="00F529D4"/>
    <w:rsid w:val="00F54834"/>
    <w:rsid w:val="00F56392"/>
    <w:rsid w:val="00F5743F"/>
    <w:rsid w:val="00F61259"/>
    <w:rsid w:val="00F619F0"/>
    <w:rsid w:val="00F621A8"/>
    <w:rsid w:val="00F62AF2"/>
    <w:rsid w:val="00F6326C"/>
    <w:rsid w:val="00F63C6F"/>
    <w:rsid w:val="00F65C53"/>
    <w:rsid w:val="00F65F5E"/>
    <w:rsid w:val="00F67EAC"/>
    <w:rsid w:val="00F718F6"/>
    <w:rsid w:val="00F723BA"/>
    <w:rsid w:val="00F73920"/>
    <w:rsid w:val="00F73C75"/>
    <w:rsid w:val="00F747C2"/>
    <w:rsid w:val="00F757F6"/>
    <w:rsid w:val="00F77108"/>
    <w:rsid w:val="00F80B39"/>
    <w:rsid w:val="00F83815"/>
    <w:rsid w:val="00F84EE7"/>
    <w:rsid w:val="00F85C7F"/>
    <w:rsid w:val="00F862EE"/>
    <w:rsid w:val="00F8640F"/>
    <w:rsid w:val="00F86C8C"/>
    <w:rsid w:val="00F9006B"/>
    <w:rsid w:val="00F9013C"/>
    <w:rsid w:val="00F95268"/>
    <w:rsid w:val="00F975A6"/>
    <w:rsid w:val="00F97763"/>
    <w:rsid w:val="00F97E15"/>
    <w:rsid w:val="00FA31F6"/>
    <w:rsid w:val="00FA5657"/>
    <w:rsid w:val="00FA5B10"/>
    <w:rsid w:val="00FA6C37"/>
    <w:rsid w:val="00FB295B"/>
    <w:rsid w:val="00FB2E24"/>
    <w:rsid w:val="00FB333E"/>
    <w:rsid w:val="00FB4B07"/>
    <w:rsid w:val="00FB559D"/>
    <w:rsid w:val="00FB55A1"/>
    <w:rsid w:val="00FB5F87"/>
    <w:rsid w:val="00FB706C"/>
    <w:rsid w:val="00FC02E8"/>
    <w:rsid w:val="00FC1714"/>
    <w:rsid w:val="00FC263B"/>
    <w:rsid w:val="00FC3AA2"/>
    <w:rsid w:val="00FC4C8C"/>
    <w:rsid w:val="00FC5505"/>
    <w:rsid w:val="00FC6D52"/>
    <w:rsid w:val="00FC6D63"/>
    <w:rsid w:val="00FD0863"/>
    <w:rsid w:val="00FD14E9"/>
    <w:rsid w:val="00FD1A5E"/>
    <w:rsid w:val="00FD45F9"/>
    <w:rsid w:val="00FE0B94"/>
    <w:rsid w:val="00FE0CDB"/>
    <w:rsid w:val="00FE2127"/>
    <w:rsid w:val="00FE2564"/>
    <w:rsid w:val="00FE2B70"/>
    <w:rsid w:val="00FE69CE"/>
    <w:rsid w:val="00FE77F9"/>
    <w:rsid w:val="00FE7F70"/>
    <w:rsid w:val="00FF52DE"/>
    <w:rsid w:val="00FF6094"/>
    <w:rsid w:val="00FF6230"/>
    <w:rsid w:val="00FF6288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7FC48"/>
  <w14:defaultImageDpi w14:val="300"/>
  <w15:docId w15:val="{BD99431E-3367-469E-917B-B27CEB1B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982"/>
    <w:pPr>
      <w:spacing w:after="160" w:line="278" w:lineRule="auto"/>
    </w:pPr>
    <w:rPr>
      <w:rFonts w:eastAsiaTheme="minorHAnsi"/>
      <w:kern w:val="2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16E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865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link w:val="Ttulo4Char"/>
    <w:uiPriority w:val="9"/>
    <w:qFormat/>
    <w:rsid w:val="00BE2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bsico">
    <w:name w:val="[Parágrafo básico]"/>
    <w:basedOn w:val="Normal"/>
    <w:uiPriority w:val="99"/>
    <w:rsid w:val="007604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04A9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4A9"/>
    <w:rPr>
      <w:rFonts w:ascii="Lucida Grande" w:hAnsi="Lucida Grande" w:cs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D016D"/>
  </w:style>
  <w:style w:type="paragraph" w:styleId="Rodap">
    <w:name w:val="footer"/>
    <w:basedOn w:val="Normal"/>
    <w:link w:val="Rodap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BD016D"/>
  </w:style>
  <w:style w:type="character" w:styleId="Hyperlink">
    <w:name w:val="Hyperlink"/>
    <w:basedOn w:val="Fontepargpadro"/>
    <w:uiPriority w:val="99"/>
    <w:unhideWhenUsed/>
    <w:rsid w:val="00084EF2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BE2A7D"/>
    <w:rPr>
      <w:rFonts w:ascii="Times New Roman" w:eastAsia="Times New Roman" w:hAnsi="Times New Roman" w:cs="Times New Roman"/>
      <w:b/>
      <w:bCs/>
      <w:lang w:eastAsia="pt-BR"/>
    </w:rPr>
  </w:style>
  <w:style w:type="paragraph" w:styleId="NormalWeb">
    <w:name w:val="Normal (Web)"/>
    <w:basedOn w:val="Normal"/>
    <w:uiPriority w:val="99"/>
    <w:unhideWhenUsed/>
    <w:rsid w:val="00BE2A7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8659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-brown">
    <w:name w:val="txt-brown"/>
    <w:basedOn w:val="Fontepargpadro"/>
    <w:rsid w:val="0008659F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8659F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8659F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Data1">
    <w:name w:val="Data1"/>
    <w:basedOn w:val="Fontepargpadro"/>
    <w:rsid w:val="0008659F"/>
  </w:style>
  <w:style w:type="character" w:styleId="Forte">
    <w:name w:val="Strong"/>
    <w:basedOn w:val="Fontepargpadro"/>
    <w:uiPriority w:val="22"/>
    <w:qFormat/>
    <w:rsid w:val="00DE5611"/>
    <w:rPr>
      <w:b/>
      <w:bCs/>
    </w:rPr>
  </w:style>
  <w:style w:type="paragraph" w:styleId="SemEspaamento">
    <w:name w:val="No Spacing"/>
    <w:uiPriority w:val="1"/>
    <w:qFormat/>
    <w:rsid w:val="0099408A"/>
    <w:rPr>
      <w:rFonts w:ascii="Times New Roman" w:eastAsiaTheme="minorHAnsi" w:hAnsi="Times New Roman" w:cs="Times New Roman"/>
      <w:lang w:eastAsia="pt-BR"/>
    </w:rPr>
  </w:style>
  <w:style w:type="table" w:styleId="Tabelacomgrade">
    <w:name w:val="Table Grid"/>
    <w:basedOn w:val="Tabelanormal"/>
    <w:uiPriority w:val="59"/>
    <w:rsid w:val="005A4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Fontepargpadro"/>
    <w:rsid w:val="00D349C4"/>
  </w:style>
  <w:style w:type="character" w:customStyle="1" w:styleId="MenoPendente1">
    <w:name w:val="Menção Pendente1"/>
    <w:basedOn w:val="Fontepargpadro"/>
    <w:uiPriority w:val="99"/>
    <w:rsid w:val="0019078B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4858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858D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858D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58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58DF"/>
    <w:rPr>
      <w:b/>
      <w:bCs/>
      <w:sz w:val="20"/>
      <w:szCs w:val="20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E5F6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791610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1E4D99"/>
    <w:pPr>
      <w:spacing w:after="0" w:line="240" w:lineRule="auto"/>
      <w:ind w:left="720"/>
      <w:contextualSpacing/>
    </w:pPr>
    <w:rPr>
      <w:rFonts w:eastAsiaTheme="minorEastAsia"/>
      <w:kern w:val="0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16E94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4" w:color="595959"/>
            <w:right w:val="none" w:sz="0" w:space="0" w:color="auto"/>
          </w:divBdr>
        </w:div>
      </w:divsChild>
    </w:div>
    <w:div w:id="152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3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76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24" w:color="595959"/>
                            <w:right w:val="none" w:sz="0" w:space="0" w:color="auto"/>
                          </w:divBdr>
                        </w:div>
                      </w:divsChild>
                    </w:div>
                    <w:div w:id="210660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2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0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4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69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91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5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000000"/>
                                    <w:left w:val="single" w:sz="6" w:space="10" w:color="000000"/>
                                    <w:bottom w:val="single" w:sz="6" w:space="10" w:color="000000"/>
                                    <w:right w:val="single" w:sz="6" w:space="1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702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3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34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9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larmonica.art.b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lliane.eliziario@personalpress.jor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larmonica.art.b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liane\OneDrive\Documentos\Orquestra%20Filarm&#244;nica\2025\T2025_Timbrado-3_co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2CD4A8-E722-6B4F-AA25-C2151099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T2025_Timbrado-3_cor</Template>
  <TotalTime>47</TotalTime>
  <Pages>4</Pages>
  <Words>1429</Words>
  <Characters>7720</Characters>
  <Application>Microsoft Office Word</Application>
  <DocSecurity>0</DocSecurity>
  <Lines>64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Polliane</dc:creator>
  <cp:keywords/>
  <dc:description/>
  <cp:lastModifiedBy>Polliane Eliziário</cp:lastModifiedBy>
  <cp:revision>39</cp:revision>
  <dcterms:created xsi:type="dcterms:W3CDTF">2025-07-24T02:30:00Z</dcterms:created>
  <dcterms:modified xsi:type="dcterms:W3CDTF">2025-07-26T06:37:00Z</dcterms:modified>
</cp:coreProperties>
</file>